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4175" w:type="dxa"/>
        <w:jc w:val="center"/>
        <w:tblLook w:val="04A0" w:firstRow="1" w:lastRow="0" w:firstColumn="1" w:lastColumn="0" w:noHBand="0" w:noVBand="1"/>
      </w:tblPr>
      <w:tblGrid>
        <w:gridCol w:w="5387"/>
        <w:gridCol w:w="8788"/>
      </w:tblGrid>
      <w:tr w:rsidR="00AE3CA8" w:rsidRPr="00873DA3" w14:paraId="457114ED" w14:textId="77777777" w:rsidTr="00C0378A">
        <w:trPr>
          <w:jc w:val="center"/>
        </w:trPr>
        <w:tc>
          <w:tcPr>
            <w:tcW w:w="5387" w:type="dxa"/>
          </w:tcPr>
          <w:p w14:paraId="1BD22542" w14:textId="77777777" w:rsidR="00AE3CA8" w:rsidRPr="00873DA3" w:rsidRDefault="00AE3CA8" w:rsidP="00C0378A">
            <w:pPr>
              <w:widowControl w:val="0"/>
              <w:spacing w:before="0" w:after="0"/>
              <w:ind w:firstLine="0"/>
              <w:jc w:val="center"/>
              <w:rPr>
                <w:rFonts w:eastAsia="Calibri" w:cs="Times New Roman"/>
                <w:b/>
                <w:kern w:val="0"/>
                <w:sz w:val="24"/>
                <w:szCs w:val="24"/>
                <w:highlight w:val="white"/>
                <w:lang w:val="sv-SE"/>
                <w14:ligatures w14:val="none"/>
              </w:rPr>
            </w:pPr>
            <w:bookmarkStart w:id="0" w:name="_Hlk65230595"/>
            <w:r w:rsidRPr="00873DA3">
              <w:rPr>
                <w:rFonts w:eastAsia="Calibri" w:cs="Times New Roman"/>
                <w:kern w:val="0"/>
                <w:sz w:val="24"/>
                <w:szCs w:val="24"/>
                <w:highlight w:val="white"/>
                <w14:ligatures w14:val="none"/>
              </w:rPr>
              <w:br w:type="column"/>
            </w:r>
            <w:r w:rsidRPr="00873DA3">
              <w:rPr>
                <w:rFonts w:eastAsia="Calibri" w:cs="Times New Roman"/>
                <w:kern w:val="0"/>
                <w:sz w:val="24"/>
                <w:szCs w:val="24"/>
                <w:highlight w:val="white"/>
                <w14:ligatures w14:val="none"/>
              </w:rPr>
              <w:br w:type="page"/>
            </w:r>
            <w:r w:rsidRPr="00873DA3">
              <w:rPr>
                <w:rFonts w:eastAsia="Calibri" w:cs="Times New Roman"/>
                <w:b/>
                <w:kern w:val="0"/>
                <w:sz w:val="24"/>
                <w:szCs w:val="24"/>
                <w:highlight w:val="white"/>
                <w:lang w:val="sv-SE"/>
                <w14:ligatures w14:val="none"/>
              </w:rPr>
              <w:t>BỘ GIÁO DỤC VÀ ĐÀO TẠO</w:t>
            </w:r>
          </w:p>
          <w:p w14:paraId="67EC0527" w14:textId="3BF9685C" w:rsidR="00AE3CA8" w:rsidRPr="00873DA3" w:rsidRDefault="00C0378A" w:rsidP="00C0378A">
            <w:pPr>
              <w:widowControl w:val="0"/>
              <w:spacing w:before="0" w:after="0"/>
              <w:ind w:firstLine="0"/>
              <w:jc w:val="center"/>
              <w:rPr>
                <w:rFonts w:eastAsia="Calibri" w:cs="Times New Roman"/>
                <w:kern w:val="0"/>
                <w:sz w:val="24"/>
                <w:szCs w:val="24"/>
                <w:highlight w:val="white"/>
                <w:lang w:val="sv-SE"/>
                <w14:ligatures w14:val="none"/>
              </w:rPr>
            </w:pPr>
            <w:r w:rsidRPr="00873DA3">
              <w:rPr>
                <w:rFonts w:eastAsia="Calibri" w:cs="Times New Roman"/>
                <w:kern w:val="0"/>
                <w:sz w:val="24"/>
                <w:szCs w:val="24"/>
                <w:highlight w:val="white"/>
                <w:lang w:val="sv-SE"/>
                <w14:ligatures w14:val="none"/>
              </w:rPr>
              <w:t>CỤC QUẢN LÝ CHẤT LƯỢNG</w:t>
            </w:r>
          </w:p>
          <w:p w14:paraId="648EA180" w14:textId="6A25778C" w:rsidR="00AE3CA8" w:rsidRPr="00873DA3" w:rsidRDefault="00C0378A" w:rsidP="00AE3CA8">
            <w:pPr>
              <w:widowControl w:val="0"/>
              <w:spacing w:before="60" w:after="0" w:line="259" w:lineRule="auto"/>
              <w:ind w:firstLine="0"/>
              <w:jc w:val="center"/>
              <w:rPr>
                <w:rFonts w:eastAsia="Calibri" w:cs="Times New Roman"/>
                <w:kern w:val="0"/>
                <w:sz w:val="24"/>
                <w:szCs w:val="24"/>
                <w:highlight w:val="white"/>
                <w:lang w:val="sv-SE"/>
                <w14:ligatures w14:val="none"/>
              </w:rPr>
            </w:pPr>
            <w:r w:rsidRPr="00873DA3">
              <w:rPr>
                <w:rFonts w:eastAsia="Calibri" w:cs="Times New Roman"/>
                <w:noProof/>
                <w:kern w:val="0"/>
                <w:sz w:val="24"/>
                <w:szCs w:val="24"/>
                <w14:ligatures w14:val="none"/>
              </w:rPr>
              <mc:AlternateContent>
                <mc:Choice Requires="wps">
                  <w:drawing>
                    <wp:anchor distT="4294967294" distB="4294967294" distL="114300" distR="114300" simplePos="0" relativeHeight="251660288" behindDoc="0" locked="0" layoutInCell="1" allowOverlap="1" wp14:anchorId="58D8D870" wp14:editId="6813E72E">
                      <wp:simplePos x="0" y="0"/>
                      <wp:positionH relativeFrom="column">
                        <wp:posOffset>996555</wp:posOffset>
                      </wp:positionH>
                      <wp:positionV relativeFrom="paragraph">
                        <wp:posOffset>30480</wp:posOffset>
                      </wp:positionV>
                      <wp:extent cx="1078865" cy="0"/>
                      <wp:effectExtent l="0" t="0" r="0" b="0"/>
                      <wp:wrapNone/>
                      <wp:docPr id="6"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886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709370E5" id="_x0000_t32" coordsize="21600,21600" o:spt="32" o:oned="t" path="m,l21600,21600e" filled="f">
                      <v:path arrowok="t" fillok="f" o:connecttype="none"/>
                      <o:lock v:ext="edit" shapetype="t"/>
                    </v:shapetype>
                    <v:shape id="Straight Arrow Connector 8" o:spid="_x0000_s1026" type="#_x0000_t32" style="position:absolute;margin-left:78.45pt;margin-top:2.4pt;width:84.95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"/>
                  </w:pict>
                </mc:Fallback>
              </mc:AlternateContent>
            </w:r>
          </w:p>
        </w:tc>
        <w:tc>
          <w:tcPr>
            <w:tcW w:w="8788" w:type="dxa"/>
          </w:tcPr>
          <w:p w14:paraId="6B774180" w14:textId="77777777" w:rsidR="00C0378A" w:rsidRPr="00873DA3" w:rsidRDefault="00C0378A" w:rsidP="00AE3CA8">
            <w:pPr>
              <w:widowControl w:val="0"/>
              <w:spacing w:before="0" w:after="0"/>
              <w:ind w:firstLine="0"/>
              <w:jc w:val="center"/>
              <w:rPr>
                <w:rFonts w:eastAsia="Calibri" w:cs="Times New Roman"/>
                <w:bCs/>
                <w:i/>
                <w:kern w:val="0"/>
                <w:sz w:val="24"/>
                <w:szCs w:val="24"/>
                <w:highlight w:val="white"/>
                <w:lang w:val="sv-SE"/>
                <w14:ligatures w14:val="none"/>
              </w:rPr>
            </w:pPr>
          </w:p>
          <w:p w14:paraId="2A597883" w14:textId="3D6DB4ED" w:rsidR="00AE3CA8" w:rsidRPr="00873DA3" w:rsidRDefault="00AE3CA8" w:rsidP="00AE3CA8">
            <w:pPr>
              <w:widowControl w:val="0"/>
              <w:spacing w:before="0" w:after="0"/>
              <w:ind w:firstLine="0"/>
              <w:jc w:val="center"/>
              <w:rPr>
                <w:rFonts w:eastAsia="Calibri" w:cs="Times New Roman"/>
                <w:i/>
                <w:kern w:val="0"/>
                <w:sz w:val="24"/>
                <w:szCs w:val="24"/>
                <w:highlight w:val="white"/>
                <w:lang w:val="sv-SE"/>
                <w14:ligatures w14:val="none"/>
              </w:rPr>
            </w:pPr>
            <w:r w:rsidRPr="00873DA3">
              <w:rPr>
                <w:rFonts w:eastAsia="Calibri" w:cs="Times New Roman"/>
                <w:bCs/>
                <w:i/>
                <w:kern w:val="0"/>
                <w:sz w:val="24"/>
                <w:szCs w:val="24"/>
                <w:highlight w:val="white"/>
                <w:lang w:val="sv-SE"/>
                <w14:ligatures w14:val="none"/>
              </w:rPr>
              <w:t xml:space="preserve">Hà Nội, ngày </w:t>
            </w:r>
            <w:r w:rsidR="00974D3E" w:rsidRPr="00873DA3">
              <w:rPr>
                <w:rFonts w:eastAsia="Calibri" w:cs="Times New Roman"/>
                <w:bCs/>
                <w:i/>
                <w:kern w:val="0"/>
                <w:sz w:val="24"/>
                <w:szCs w:val="24"/>
                <w:highlight w:val="white"/>
                <w:lang w:val="sv-SE"/>
                <w14:ligatures w14:val="none"/>
              </w:rPr>
              <w:t xml:space="preserve">    </w:t>
            </w:r>
            <w:r w:rsidR="00E23A04" w:rsidRPr="00873DA3">
              <w:rPr>
                <w:rFonts w:eastAsia="Calibri" w:cs="Times New Roman"/>
                <w:bCs/>
                <w:i/>
                <w:kern w:val="0"/>
                <w:sz w:val="24"/>
                <w:szCs w:val="24"/>
                <w:highlight w:val="white"/>
                <w:lang w:val="sv-SE"/>
                <w14:ligatures w14:val="none"/>
              </w:rPr>
              <w:t xml:space="preserve"> </w:t>
            </w:r>
            <w:r w:rsidRPr="00873DA3">
              <w:rPr>
                <w:rFonts w:eastAsia="Calibri" w:cs="Times New Roman"/>
                <w:bCs/>
                <w:i/>
                <w:kern w:val="0"/>
                <w:sz w:val="24"/>
                <w:szCs w:val="24"/>
                <w:highlight w:val="white"/>
                <w:lang w:val="sv-SE"/>
                <w14:ligatures w14:val="none"/>
              </w:rPr>
              <w:t xml:space="preserve">tháng </w:t>
            </w:r>
            <w:r w:rsidR="00E23A04" w:rsidRPr="00873DA3">
              <w:rPr>
                <w:rFonts w:eastAsia="Calibri" w:cs="Times New Roman"/>
                <w:bCs/>
                <w:i/>
                <w:kern w:val="0"/>
                <w:sz w:val="24"/>
                <w:szCs w:val="24"/>
                <w:highlight w:val="white"/>
                <w:lang w:val="sv-SE"/>
                <w14:ligatures w14:val="none"/>
              </w:rPr>
              <w:t>7</w:t>
            </w:r>
            <w:r w:rsidR="00485340" w:rsidRPr="00873DA3">
              <w:rPr>
                <w:rFonts w:eastAsia="Calibri" w:cs="Times New Roman"/>
                <w:bCs/>
                <w:i/>
                <w:kern w:val="0"/>
                <w:sz w:val="24"/>
                <w:szCs w:val="24"/>
                <w:highlight w:val="white"/>
                <w:lang w:val="sv-SE"/>
                <w14:ligatures w14:val="none"/>
              </w:rPr>
              <w:t xml:space="preserve"> </w:t>
            </w:r>
            <w:r w:rsidRPr="00873DA3">
              <w:rPr>
                <w:rFonts w:eastAsia="Calibri" w:cs="Times New Roman"/>
                <w:bCs/>
                <w:i/>
                <w:kern w:val="0"/>
                <w:sz w:val="24"/>
                <w:szCs w:val="24"/>
                <w:highlight w:val="white"/>
                <w:lang w:val="sv-SE"/>
                <w14:ligatures w14:val="none"/>
              </w:rPr>
              <w:t>năm 2026</w:t>
            </w:r>
          </w:p>
        </w:tc>
      </w:tr>
    </w:tbl>
    <w:bookmarkEnd w:id="0"/>
    <w:p w14:paraId="1E3CB20C" w14:textId="7D822D49" w:rsidR="00AE3CA8" w:rsidRPr="00873DA3" w:rsidRDefault="00974D3E" w:rsidP="00AE3CA8">
      <w:pPr>
        <w:widowControl w:val="0"/>
        <w:spacing w:before="0"/>
        <w:ind w:right="-17" w:firstLine="0"/>
        <w:rPr>
          <w:rFonts w:eastAsia="Calibri" w:cs="Times New Roman"/>
          <w:bCs/>
          <w:kern w:val="0"/>
          <w:sz w:val="24"/>
          <w:szCs w:val="24"/>
          <w:highlight w:val="white"/>
          <w:lang w:val="sv-SE"/>
          <w14:ligatures w14:val="none"/>
        </w:rPr>
      </w:pPr>
      <w:r w:rsidRPr="00873DA3">
        <w:rPr>
          <w:rFonts w:eastAsia="Calibri" w:cs="Times New Roman"/>
          <w:bCs/>
          <w:noProof/>
          <w:kern w:val="0"/>
          <w:sz w:val="24"/>
          <w:szCs w:val="24"/>
          <w:lang w:val="sv-SE"/>
        </w:rPr>
        <mc:AlternateContent>
          <mc:Choice Requires="wps">
            <w:drawing>
              <wp:anchor distT="0" distB="0" distL="114300" distR="114300" simplePos="0" relativeHeight="251662336" behindDoc="0" locked="0" layoutInCell="1" allowOverlap="1" wp14:anchorId="0610417C" wp14:editId="3F8FD2E1">
                <wp:simplePos x="0" y="0"/>
                <wp:positionH relativeFrom="column">
                  <wp:posOffset>97790</wp:posOffset>
                </wp:positionH>
                <wp:positionV relativeFrom="paragraph">
                  <wp:posOffset>-40640</wp:posOffset>
                </wp:positionV>
                <wp:extent cx="1581150" cy="676275"/>
                <wp:effectExtent l="0" t="0" r="19050" b="28575"/>
                <wp:wrapNone/>
                <wp:docPr id="1855957978" name="Text Box 4"/>
                <wp:cNvGraphicFramePr/>
                <a:graphic xmlns:a="http://schemas.openxmlformats.org/drawingml/2006/main">
                  <a:graphicData uri="http://schemas.microsoft.com/office/word/2010/wordprocessingShape">
                    <wps:wsp>
                      <wps:cNvSpPr txBox="1"/>
                      <wps:spPr>
                        <a:xfrm>
                          <a:off x="0" y="0"/>
                          <a:ext cx="1581150" cy="676275"/>
                        </a:xfrm>
                        <a:prstGeom prst="rect">
                          <a:avLst/>
                        </a:prstGeom>
                        <a:solidFill>
                          <a:schemeClr val="lt1"/>
                        </a:solidFill>
                        <a:ln w="6350">
                          <a:solidFill>
                            <a:prstClr val="black"/>
                          </a:solidFill>
                        </a:ln>
                      </wps:spPr>
                      <wps:txbx>
                        <w:txbxContent>
                          <w:p w14:paraId="237B74C1" w14:textId="56605CA5" w:rsidR="00974D3E" w:rsidRDefault="00974D3E" w:rsidP="00974D3E">
                            <w:pPr>
                              <w:ind w:firstLine="0"/>
                              <w:jc w:val="center"/>
                            </w:pPr>
                            <w:r>
                              <w:t>Đăng Cổng TTĐT</w:t>
                            </w:r>
                          </w:p>
                          <w:p w14:paraId="3301F293" w14:textId="14F8AFC2" w:rsidR="00974D3E" w:rsidRDefault="00974D3E" w:rsidP="00974D3E">
                            <w:pPr>
                              <w:ind w:firstLine="0"/>
                              <w:jc w:val="center"/>
                            </w:pPr>
                            <w:r>
                              <w:t>ngày 20.7.2026</w:t>
                            </w:r>
                          </w:p>
                          <w:p w14:paraId="22438AD4" w14:textId="77777777" w:rsidR="00974D3E" w:rsidRDefault="00974D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0610417C" id="_x0000_t202" coordsize="21600,21600" o:spt="202" path="m,l,21600r21600,l21600,xe">
                <v:stroke joinstyle="miter"/>
                <v:path gradientshapeok="t" o:connecttype="rect"/>
              </v:shapetype>
              <v:shape id="Text Box 4" o:spid="_x0000_s1026" type="#_x0000_t202" style="position:absolute;left:0;text-align:left;margin-left:7.7pt;margin-top:-3.2pt;width:124.5pt;height:5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" fillcolor="white [3201]" strokeweight=".5pt">
                <v:textbox>
                  <w:txbxContent>
                    <w:p w14:paraId="237B74C1" w14:textId="56605CA5" w:rsidR="00974D3E" w:rsidRDefault="00974D3E" w:rsidP="00974D3E">
                      <w:pPr>
                        <w:ind w:firstLine="0"/>
                        <w:jc w:val="center"/>
                      </w:pPr>
                      <w:r>
                        <w:t>Đăng Cổng TTĐT</w:t>
                      </w:r>
                    </w:p>
                    <w:p w14:paraId="3301F293" w14:textId="14F8AFC2" w:rsidR="00974D3E" w:rsidRDefault="00974D3E" w:rsidP="00974D3E">
                      <w:pPr>
                        <w:ind w:firstLine="0"/>
                        <w:jc w:val="center"/>
                      </w:pPr>
                      <w:r>
                        <w:t>ngày 20.7.2026</w:t>
                      </w:r>
                    </w:p>
                    <w:p w14:paraId="22438AD4" w14:textId="77777777" w:rsidR="00974D3E" w:rsidRDefault="00974D3E"/>
                  </w:txbxContent>
                </v:textbox>
              </v:shape>
            </w:pict>
          </mc:Fallback>
        </mc:AlternateContent>
      </w:r>
    </w:p>
    <w:p w14:paraId="19874A0F" w14:textId="74901A8D" w:rsidR="00AE3CA8" w:rsidRPr="00873DA3" w:rsidRDefault="00C0378A" w:rsidP="00AE3CA8">
      <w:pPr>
        <w:widowControl w:val="0"/>
        <w:spacing w:before="240" w:after="0"/>
        <w:ind w:right="-17" w:firstLine="0"/>
        <w:jc w:val="center"/>
        <w:rPr>
          <w:rFonts w:eastAsia="Calibri" w:cs="Times New Roman"/>
          <w:b/>
          <w:bCs/>
          <w:kern w:val="0"/>
          <w:sz w:val="24"/>
          <w:szCs w:val="24"/>
          <w:highlight w:val="white"/>
          <w:lang w:val="sv-SE"/>
          <w14:ligatures w14:val="none"/>
        </w:rPr>
      </w:pPr>
      <w:bookmarkStart w:id="1" w:name="_Hlk65230584"/>
      <w:r w:rsidRPr="00873DA3">
        <w:rPr>
          <w:rFonts w:eastAsia="Calibri" w:cs="Times New Roman"/>
          <w:b/>
          <w:bCs/>
          <w:kern w:val="0"/>
          <w:sz w:val="24"/>
          <w:szCs w:val="24"/>
          <w:highlight w:val="white"/>
          <w:lang w:val="sv-SE"/>
          <w14:ligatures w14:val="none"/>
        </w:rPr>
        <w:t>SO SÁNH, THUYẾT MINH</w:t>
      </w:r>
    </w:p>
    <w:p w14:paraId="3408615D" w14:textId="63844BF6" w:rsidR="001E5BF3" w:rsidRPr="00873DA3" w:rsidRDefault="00C0378A" w:rsidP="00750C8A">
      <w:pPr>
        <w:widowControl w:val="0"/>
        <w:spacing w:before="60" w:after="60"/>
        <w:ind w:firstLine="0"/>
        <w:jc w:val="center"/>
        <w:rPr>
          <w:rFonts w:eastAsia="Calibri" w:cs="Times New Roman"/>
          <w:b/>
          <w:bCs/>
          <w:kern w:val="0"/>
          <w:sz w:val="24"/>
          <w:szCs w:val="24"/>
          <w:lang w:val="sv-SE"/>
          <w14:ligatures w14:val="none"/>
        </w:rPr>
      </w:pPr>
      <w:bookmarkStart w:id="2" w:name="_Hlk233185587"/>
      <w:r w:rsidRPr="00873DA3">
        <w:rPr>
          <w:rFonts w:eastAsia="Calibri" w:cs="Times New Roman"/>
          <w:b/>
          <w:bCs/>
          <w:kern w:val="0"/>
          <w:sz w:val="24"/>
          <w:szCs w:val="24"/>
          <w:highlight w:val="white"/>
          <w:lang w:val="sv-SE"/>
          <w14:ligatures w14:val="none"/>
        </w:rPr>
        <w:t>D</w:t>
      </w:r>
      <w:r w:rsidR="00A74803" w:rsidRPr="00873DA3">
        <w:rPr>
          <w:rFonts w:eastAsia="Calibri" w:cs="Times New Roman"/>
          <w:b/>
          <w:bCs/>
          <w:kern w:val="0"/>
          <w:sz w:val="24"/>
          <w:szCs w:val="24"/>
          <w:highlight w:val="white"/>
          <w:lang w:val="sv-SE"/>
          <w14:ligatures w14:val="none"/>
        </w:rPr>
        <w:t>ự</w:t>
      </w:r>
      <w:r w:rsidRPr="00873DA3">
        <w:rPr>
          <w:rFonts w:eastAsia="Calibri" w:cs="Times New Roman"/>
          <w:b/>
          <w:bCs/>
          <w:kern w:val="0"/>
          <w:sz w:val="24"/>
          <w:szCs w:val="24"/>
          <w:highlight w:val="white"/>
          <w:lang w:val="sv-SE"/>
          <w14:ligatures w14:val="none"/>
        </w:rPr>
        <w:t xml:space="preserve"> thảo Thông tư </w:t>
      </w:r>
      <w:r w:rsidR="00AE3CA8" w:rsidRPr="00873DA3">
        <w:rPr>
          <w:rFonts w:eastAsia="Calibri" w:cs="Times New Roman"/>
          <w:b/>
          <w:bCs/>
          <w:kern w:val="0"/>
          <w:sz w:val="24"/>
          <w:szCs w:val="24"/>
          <w:highlight w:val="white"/>
          <w:lang w:val="sv-SE"/>
          <w14:ligatures w14:val="none"/>
        </w:rPr>
        <w:t xml:space="preserve">Quy định </w:t>
      </w:r>
      <w:bookmarkEnd w:id="1"/>
      <w:r w:rsidR="001E5BF3" w:rsidRPr="00873DA3">
        <w:rPr>
          <w:rFonts w:eastAsia="Calibri" w:cs="Times New Roman"/>
          <w:b/>
          <w:bCs/>
          <w:kern w:val="0"/>
          <w:sz w:val="24"/>
          <w:szCs w:val="24"/>
          <w:lang w:val="sv-SE"/>
          <w14:ligatures w14:val="none"/>
        </w:rPr>
        <w:t xml:space="preserve">tổ chức và hoạt động; giám sát, đánh giá </w:t>
      </w:r>
    </w:p>
    <w:p w14:paraId="7C10F40A" w14:textId="3FDB36B4" w:rsidR="00AE3CA8" w:rsidRPr="00873DA3" w:rsidRDefault="00831FFC" w:rsidP="00750C8A">
      <w:pPr>
        <w:widowControl w:val="0"/>
        <w:spacing w:before="60" w:after="60"/>
        <w:ind w:firstLine="0"/>
        <w:jc w:val="center"/>
        <w:rPr>
          <w:rFonts w:eastAsia="Calibri" w:cs="Times New Roman"/>
          <w:i/>
          <w:kern w:val="0"/>
          <w:sz w:val="24"/>
          <w:szCs w:val="24"/>
          <w:highlight w:val="white"/>
          <w:lang w:val="sv-SE"/>
          <w14:ligatures w14:val="none"/>
        </w:rPr>
      </w:pPr>
      <w:r w:rsidRPr="00873DA3">
        <w:rPr>
          <w:rFonts w:eastAsia="Calibri" w:cs="Times New Roman"/>
          <w:noProof/>
          <w:kern w:val="0"/>
          <w:sz w:val="24"/>
          <w:szCs w:val="24"/>
          <w14:ligatures w14:val="none"/>
        </w:rPr>
        <mc:AlternateContent>
          <mc:Choice Requires="wps">
            <w:drawing>
              <wp:anchor distT="4294967294" distB="4294967294" distL="114300" distR="114300" simplePos="0" relativeHeight="251661312" behindDoc="0" locked="0" layoutInCell="1" allowOverlap="1" wp14:anchorId="375E5532" wp14:editId="57CE72F4">
                <wp:simplePos x="0" y="0"/>
                <wp:positionH relativeFrom="margin">
                  <wp:align>center</wp:align>
                </wp:positionH>
                <wp:positionV relativeFrom="paragraph">
                  <wp:posOffset>245002</wp:posOffset>
                </wp:positionV>
                <wp:extent cx="1724025" cy="0"/>
                <wp:effectExtent l="0" t="0" r="0" b="0"/>
                <wp:wrapNone/>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240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5BBBBF1D" id="Straight Connector 2" o:spid="_x0000_s1026" style="position:absolute;z-index:251661312;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9.3pt" to="135.7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" strokecolor="windowText" strokeweight=".5pt">
                <v:stroke joinstyle="miter"/>
                <o:lock v:ext="edit" shapetype="f"/>
                <w10:wrap anchorx="margin"/>
              </v:line>
            </w:pict>
          </mc:Fallback>
        </mc:AlternateContent>
      </w:r>
      <w:r w:rsidR="001E5BF3" w:rsidRPr="00873DA3">
        <w:rPr>
          <w:rFonts w:eastAsia="Calibri" w:cs="Times New Roman"/>
          <w:b/>
          <w:bCs/>
          <w:kern w:val="0"/>
          <w:sz w:val="24"/>
          <w:szCs w:val="24"/>
          <w:lang w:val="sv-SE"/>
          <w14:ligatures w14:val="none"/>
        </w:rPr>
        <w:t xml:space="preserve">tổ chức kiểm định chất lượng giáo dục </w:t>
      </w:r>
    </w:p>
    <w:bookmarkEnd w:id="2"/>
    <w:p w14:paraId="7D5C998A" w14:textId="4686E3BA" w:rsidR="00C0378A" w:rsidRPr="00873DA3" w:rsidRDefault="00C0378A" w:rsidP="00C0378A">
      <w:pPr>
        <w:widowControl w:val="0"/>
        <w:shd w:val="clear" w:color="auto" w:fill="FFFFFF"/>
        <w:spacing w:line="300" w:lineRule="exact"/>
        <w:ind w:firstLine="0"/>
        <w:rPr>
          <w:rFonts w:eastAsia="Calibri" w:cs="Times New Roman"/>
          <w:bCs/>
          <w:iCs/>
          <w:kern w:val="0"/>
          <w:sz w:val="24"/>
          <w:szCs w:val="24"/>
          <w:highlight w:val="white"/>
          <w:shd w:val="clear" w:color="auto" w:fill="FFFFFF"/>
          <w:lang w:val="sv-SE" w:eastAsia="vi-VN"/>
          <w14:ligatures w14:val="none"/>
        </w:rPr>
      </w:pPr>
    </w:p>
    <w:tbl>
      <w:tblPr>
        <w:tblStyle w:val="TableGrid"/>
        <w:tblW w:w="15163" w:type="dxa"/>
        <w:tblLook w:val="04A0" w:firstRow="1" w:lastRow="0" w:firstColumn="1" w:lastColumn="0" w:noHBand="0" w:noVBand="1"/>
      </w:tblPr>
      <w:tblGrid>
        <w:gridCol w:w="5098"/>
        <w:gridCol w:w="4962"/>
        <w:gridCol w:w="5103"/>
      </w:tblGrid>
      <w:tr w:rsidR="00C0378A" w:rsidRPr="00873DA3" w14:paraId="77330E0C" w14:textId="77777777" w:rsidTr="00AF3984">
        <w:trPr>
          <w:tblHeader/>
        </w:trPr>
        <w:tc>
          <w:tcPr>
            <w:tcW w:w="5098" w:type="dxa"/>
          </w:tcPr>
          <w:p w14:paraId="03BEC681" w14:textId="43575CCD" w:rsidR="00C0378A" w:rsidRPr="00873DA3" w:rsidRDefault="000A19F3" w:rsidP="00831FFC">
            <w:pPr>
              <w:widowControl w:val="0"/>
              <w:spacing w:beforeLines="60" w:before="144" w:afterLines="60" w:after="144"/>
              <w:ind w:firstLine="0"/>
              <w:jc w:val="center"/>
              <w:rPr>
                <w:rFonts w:eastAsia="Calibri" w:cs="Times New Roman"/>
                <w:b/>
                <w:bCs/>
                <w:iCs/>
                <w:kern w:val="0"/>
                <w:sz w:val="24"/>
                <w:szCs w:val="24"/>
                <w:highlight w:val="white"/>
                <w:shd w:val="clear" w:color="auto" w:fill="FFFFFF"/>
                <w:lang w:val="sv-SE" w:eastAsia="vi-VN"/>
                <w14:ligatures w14:val="none"/>
              </w:rPr>
            </w:pPr>
            <w:r w:rsidRPr="00873DA3">
              <w:rPr>
                <w:rFonts w:eastAsia="Calibri" w:cs="Times New Roman"/>
                <w:b/>
                <w:bCs/>
                <w:iCs/>
                <w:kern w:val="0"/>
                <w:sz w:val="24"/>
                <w:szCs w:val="24"/>
                <w:highlight w:val="white"/>
                <w:shd w:val="clear" w:color="auto" w:fill="FFFFFF"/>
                <w:lang w:val="sv-SE" w:eastAsia="vi-VN"/>
                <w14:ligatures w14:val="none"/>
              </w:rPr>
              <w:t>VB QPPL liên quan còn hiệu lực</w:t>
            </w:r>
            <w:r w:rsidRPr="00873DA3">
              <w:rPr>
                <w:rStyle w:val="FootnoteReference"/>
                <w:rFonts w:eastAsia="Calibri" w:cs="Times New Roman"/>
                <w:b/>
                <w:bCs/>
                <w:iCs/>
                <w:kern w:val="0"/>
                <w:sz w:val="24"/>
                <w:szCs w:val="24"/>
                <w:highlight w:val="white"/>
                <w:shd w:val="clear" w:color="auto" w:fill="FFFFFF"/>
                <w:lang w:val="sv-SE" w:eastAsia="vi-VN"/>
                <w14:ligatures w14:val="none"/>
              </w:rPr>
              <w:footnoteReference w:id="1"/>
            </w:r>
          </w:p>
        </w:tc>
        <w:tc>
          <w:tcPr>
            <w:tcW w:w="4962" w:type="dxa"/>
          </w:tcPr>
          <w:p w14:paraId="48D2083F" w14:textId="2F7135D5" w:rsidR="00C0378A" w:rsidRPr="00873DA3" w:rsidRDefault="00C0378A" w:rsidP="00831FFC">
            <w:pPr>
              <w:widowControl w:val="0"/>
              <w:spacing w:beforeLines="60" w:before="144" w:afterLines="60" w:after="144"/>
              <w:ind w:firstLine="0"/>
              <w:jc w:val="center"/>
              <w:rPr>
                <w:rFonts w:eastAsia="Calibri" w:cs="Times New Roman"/>
                <w:b/>
                <w:bCs/>
                <w:iCs/>
                <w:kern w:val="0"/>
                <w:sz w:val="24"/>
                <w:szCs w:val="24"/>
                <w:highlight w:val="white"/>
                <w:shd w:val="clear" w:color="auto" w:fill="FFFFFF"/>
                <w:lang w:val="sv-SE" w:eastAsia="vi-VN"/>
                <w14:ligatures w14:val="none"/>
              </w:rPr>
            </w:pPr>
            <w:r w:rsidRPr="00873DA3">
              <w:rPr>
                <w:rFonts w:eastAsia="Calibri" w:cs="Times New Roman"/>
                <w:b/>
                <w:bCs/>
                <w:iCs/>
                <w:kern w:val="0"/>
                <w:sz w:val="24"/>
                <w:szCs w:val="24"/>
                <w:highlight w:val="white"/>
                <w:shd w:val="clear" w:color="auto" w:fill="FFFFFF"/>
                <w:lang w:val="sv-SE" w:eastAsia="vi-VN"/>
                <w14:ligatures w14:val="none"/>
              </w:rPr>
              <w:t xml:space="preserve">Dự thảo </w:t>
            </w:r>
            <w:r w:rsidR="003402BF" w:rsidRPr="00873DA3">
              <w:rPr>
                <w:rFonts w:eastAsia="Calibri" w:cs="Times New Roman"/>
                <w:b/>
                <w:bCs/>
                <w:iCs/>
                <w:kern w:val="0"/>
                <w:sz w:val="24"/>
                <w:szCs w:val="24"/>
                <w:highlight w:val="white"/>
                <w:shd w:val="clear" w:color="auto" w:fill="FFFFFF"/>
                <w:lang w:val="sv-SE" w:eastAsia="vi-VN"/>
                <w14:ligatures w14:val="none"/>
              </w:rPr>
              <w:t>T</w:t>
            </w:r>
            <w:r w:rsidRPr="00873DA3">
              <w:rPr>
                <w:rFonts w:eastAsia="Calibri" w:cs="Times New Roman"/>
                <w:b/>
                <w:bCs/>
                <w:iCs/>
                <w:kern w:val="0"/>
                <w:sz w:val="24"/>
                <w:szCs w:val="24"/>
                <w:highlight w:val="white"/>
                <w:shd w:val="clear" w:color="auto" w:fill="FFFFFF"/>
                <w:lang w:val="sv-SE" w:eastAsia="vi-VN"/>
                <w14:ligatures w14:val="none"/>
              </w:rPr>
              <w:t>hông tư</w:t>
            </w:r>
          </w:p>
        </w:tc>
        <w:tc>
          <w:tcPr>
            <w:tcW w:w="5103" w:type="dxa"/>
          </w:tcPr>
          <w:p w14:paraId="3C933A5E" w14:textId="31F0A930" w:rsidR="00C0378A" w:rsidRPr="00873DA3" w:rsidRDefault="005735DC" w:rsidP="002A398F">
            <w:pPr>
              <w:widowControl w:val="0"/>
              <w:spacing w:beforeLines="60" w:before="144" w:afterLines="60" w:after="144"/>
              <w:ind w:firstLine="0"/>
              <w:jc w:val="center"/>
              <w:rPr>
                <w:rFonts w:eastAsia="Calibri" w:cs="Times New Roman"/>
                <w:b/>
                <w:bCs/>
                <w:iCs/>
                <w:kern w:val="0"/>
                <w:sz w:val="24"/>
                <w:szCs w:val="24"/>
                <w:highlight w:val="white"/>
                <w:shd w:val="clear" w:color="auto" w:fill="FFFFFF"/>
                <w:lang w:val="sv-SE" w:eastAsia="vi-VN"/>
                <w14:ligatures w14:val="none"/>
              </w:rPr>
            </w:pPr>
            <w:r w:rsidRPr="00873DA3">
              <w:rPr>
                <w:rFonts w:eastAsia="Calibri" w:cs="Times New Roman"/>
                <w:b/>
                <w:bCs/>
                <w:iCs/>
                <w:kern w:val="0"/>
                <w:sz w:val="24"/>
                <w:szCs w:val="24"/>
                <w:highlight w:val="white"/>
                <w:shd w:val="clear" w:color="auto" w:fill="FFFFFF"/>
                <w:lang w:val="sv-SE" w:eastAsia="vi-VN"/>
                <w14:ligatures w14:val="none"/>
              </w:rPr>
              <w:t>Thuyết minh</w:t>
            </w:r>
            <w:r w:rsidR="002A398F" w:rsidRPr="00873DA3">
              <w:rPr>
                <w:rFonts w:eastAsia="Calibri" w:cs="Times New Roman"/>
                <w:b/>
                <w:bCs/>
                <w:iCs/>
                <w:kern w:val="0"/>
                <w:sz w:val="24"/>
                <w:szCs w:val="24"/>
                <w:highlight w:val="white"/>
                <w:shd w:val="clear" w:color="auto" w:fill="FFFFFF"/>
                <w:lang w:val="sv-SE" w:eastAsia="vi-VN"/>
                <w14:ligatures w14:val="none"/>
              </w:rPr>
              <w:t xml:space="preserve"> (</w:t>
            </w:r>
            <w:r w:rsidR="001C4757" w:rsidRPr="00873DA3">
              <w:rPr>
                <w:rFonts w:eastAsia="Calibri" w:cs="Times New Roman"/>
                <w:b/>
                <w:bCs/>
                <w:iCs/>
                <w:kern w:val="0"/>
                <w:sz w:val="24"/>
                <w:szCs w:val="24"/>
                <w:shd w:val="clear" w:color="auto" w:fill="FFFFFF"/>
                <w:lang w:val="sv-SE" w:eastAsia="vi-VN"/>
                <w14:ligatures w14:val="none"/>
              </w:rPr>
              <w:t>Sự cần thiết; nội dung sửa đổi, bổ sung hoặc đề xuất; điểm mới và tác động</w:t>
            </w:r>
            <w:r w:rsidR="002A398F" w:rsidRPr="00873DA3">
              <w:rPr>
                <w:rFonts w:eastAsia="Calibri" w:cs="Times New Roman"/>
                <w:b/>
                <w:bCs/>
                <w:iCs/>
                <w:kern w:val="0"/>
                <w:sz w:val="24"/>
                <w:szCs w:val="24"/>
                <w:shd w:val="clear" w:color="auto" w:fill="FFFFFF"/>
                <w:lang w:val="sv-SE" w:eastAsia="vi-VN"/>
                <w14:ligatures w14:val="none"/>
              </w:rPr>
              <w:t>)</w:t>
            </w:r>
          </w:p>
        </w:tc>
      </w:tr>
      <w:tr w:rsidR="00C0378A" w:rsidRPr="00873DA3" w14:paraId="52FAE73E" w14:textId="77777777" w:rsidTr="00AF3984">
        <w:tc>
          <w:tcPr>
            <w:tcW w:w="5098" w:type="dxa"/>
          </w:tcPr>
          <w:p w14:paraId="1B5397EC" w14:textId="77777777" w:rsidR="003C735E" w:rsidRPr="00873DA3" w:rsidRDefault="003C735E" w:rsidP="003C735E">
            <w:pPr>
              <w:ind w:firstLine="0"/>
              <w:jc w:val="center"/>
              <w:rPr>
                <w:rFonts w:eastAsia="Times New Roman" w:cs="Times New Roman"/>
                <w:kern w:val="0"/>
                <w:sz w:val="24"/>
                <w:szCs w:val="24"/>
                <w14:ligatures w14:val="none"/>
              </w:rPr>
            </w:pPr>
            <w:r w:rsidRPr="00873DA3">
              <w:rPr>
                <w:rFonts w:eastAsia="Times New Roman" w:cs="Times New Roman"/>
                <w:b/>
                <w:bCs/>
                <w:kern w:val="0"/>
                <w:sz w:val="24"/>
                <w:szCs w:val="24"/>
                <w14:ligatures w14:val="none"/>
              </w:rPr>
              <w:t>Chương I</w:t>
            </w:r>
          </w:p>
          <w:p w14:paraId="70F7ECE2" w14:textId="77777777" w:rsidR="003C735E" w:rsidRPr="00873DA3" w:rsidRDefault="003C735E" w:rsidP="003C735E">
            <w:pPr>
              <w:tabs>
                <w:tab w:val="left" w:pos="1701"/>
              </w:tabs>
              <w:ind w:firstLine="0"/>
              <w:jc w:val="center"/>
              <w:rPr>
                <w:rFonts w:eastAsia="Times New Roman" w:cs="Times New Roman"/>
                <w:b/>
                <w:bCs/>
                <w:kern w:val="0"/>
                <w:sz w:val="24"/>
                <w:szCs w:val="24"/>
                <w:lang w:val="x-none" w:eastAsia="x-none"/>
                <w14:ligatures w14:val="none"/>
              </w:rPr>
            </w:pPr>
            <w:r w:rsidRPr="00873DA3">
              <w:rPr>
                <w:rFonts w:eastAsia="Times New Roman" w:cs="Times New Roman"/>
                <w:b/>
                <w:bCs/>
                <w:kern w:val="0"/>
                <w:sz w:val="24"/>
                <w:szCs w:val="24"/>
                <w:lang w:val="x-none" w:eastAsia="x-none"/>
                <w14:ligatures w14:val="none"/>
              </w:rPr>
              <w:t>QUY ĐỊNH CHUNG</w:t>
            </w:r>
          </w:p>
          <w:p w14:paraId="121B5A84" w14:textId="77777777" w:rsidR="00C0378A" w:rsidRPr="00873DA3" w:rsidRDefault="00C0378A" w:rsidP="003C735E">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p>
        </w:tc>
        <w:tc>
          <w:tcPr>
            <w:tcW w:w="4962" w:type="dxa"/>
          </w:tcPr>
          <w:p w14:paraId="6DB27256" w14:textId="77777777" w:rsidR="00C0378A" w:rsidRPr="00873DA3" w:rsidRDefault="00C0378A" w:rsidP="00831FFC">
            <w:pPr>
              <w:widowControl w:val="0"/>
              <w:shd w:val="clear" w:color="auto" w:fill="FFFFFF"/>
              <w:spacing w:beforeLines="60" w:before="144" w:afterLines="60" w:after="144"/>
              <w:jc w:val="center"/>
              <w:rPr>
                <w:rFonts w:eastAsia="Calibri" w:cs="Times New Roman"/>
                <w:b/>
                <w:kern w:val="0"/>
                <w:sz w:val="24"/>
                <w:szCs w:val="24"/>
                <w:shd w:val="clear" w:color="auto" w:fill="FFFFFF"/>
                <w:lang w:val="sv-SE" w:eastAsia="vi-VN"/>
                <w14:ligatures w14:val="none"/>
              </w:rPr>
            </w:pPr>
            <w:r w:rsidRPr="00873DA3">
              <w:rPr>
                <w:rFonts w:eastAsia="Calibri" w:cs="Times New Roman"/>
                <w:b/>
                <w:kern w:val="0"/>
                <w:sz w:val="24"/>
                <w:szCs w:val="24"/>
                <w:shd w:val="clear" w:color="auto" w:fill="FFFFFF"/>
                <w:lang w:val="sv-SE" w:eastAsia="vi-VN"/>
                <w14:ligatures w14:val="none"/>
              </w:rPr>
              <w:t>Chương I</w:t>
            </w:r>
          </w:p>
          <w:p w14:paraId="3E6C323A" w14:textId="3927BE6B" w:rsidR="00C0378A" w:rsidRPr="00873DA3" w:rsidRDefault="00C0378A" w:rsidP="00831FFC">
            <w:pPr>
              <w:widowControl w:val="0"/>
              <w:shd w:val="clear" w:color="auto" w:fill="FFFFFF"/>
              <w:spacing w:beforeLines="60" w:before="144" w:afterLines="60" w:after="144"/>
              <w:jc w:val="center"/>
              <w:rPr>
                <w:rFonts w:eastAsia="Calibri" w:cs="Times New Roman"/>
                <w:bCs/>
                <w:iCs/>
                <w:kern w:val="0"/>
                <w:sz w:val="24"/>
                <w:szCs w:val="24"/>
                <w:highlight w:val="white"/>
                <w:shd w:val="clear" w:color="auto" w:fill="FFFFFF"/>
                <w:lang w:val="sv-SE" w:eastAsia="vi-VN"/>
                <w14:ligatures w14:val="none"/>
              </w:rPr>
            </w:pPr>
            <w:r w:rsidRPr="00873DA3">
              <w:rPr>
                <w:rFonts w:eastAsia="Calibri" w:cs="Times New Roman"/>
                <w:b/>
                <w:kern w:val="0"/>
                <w:sz w:val="24"/>
                <w:szCs w:val="24"/>
                <w:shd w:val="clear" w:color="auto" w:fill="FFFFFF"/>
                <w:lang w:val="sv-SE" w:eastAsia="vi-VN"/>
                <w14:ligatures w14:val="none"/>
              </w:rPr>
              <w:t>QUY ĐỊNH CHUNG</w:t>
            </w:r>
          </w:p>
        </w:tc>
        <w:tc>
          <w:tcPr>
            <w:tcW w:w="5103" w:type="dxa"/>
          </w:tcPr>
          <w:p w14:paraId="57CF9E5B" w14:textId="77777777" w:rsidR="00C0378A" w:rsidRPr="00873DA3" w:rsidRDefault="00C0378A" w:rsidP="00831FFC">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p>
        </w:tc>
      </w:tr>
      <w:tr w:rsidR="00831FFC" w:rsidRPr="00873DA3" w14:paraId="0CCD2927" w14:textId="77777777" w:rsidTr="00AF3984">
        <w:tc>
          <w:tcPr>
            <w:tcW w:w="5098" w:type="dxa"/>
          </w:tcPr>
          <w:p w14:paraId="04A26F2A" w14:textId="0609FC1E" w:rsidR="003C735E" w:rsidRPr="00873DA3" w:rsidRDefault="003C735E" w:rsidP="003C735E">
            <w:pPr>
              <w:tabs>
                <w:tab w:val="left" w:pos="1701"/>
              </w:tabs>
              <w:ind w:firstLine="567"/>
              <w:rPr>
                <w:rFonts w:eastAsia="Times New Roman" w:cs="Times New Roman"/>
                <w:b/>
                <w:bCs/>
                <w:kern w:val="0"/>
                <w:sz w:val="24"/>
                <w:szCs w:val="24"/>
                <w:lang w:eastAsia="x-none"/>
                <w14:ligatures w14:val="none"/>
              </w:rPr>
            </w:pPr>
            <w:r w:rsidRPr="00873DA3">
              <w:rPr>
                <w:rFonts w:eastAsia="Times New Roman" w:cs="Times New Roman"/>
                <w:b/>
                <w:bCs/>
                <w:kern w:val="0"/>
                <w:sz w:val="24"/>
                <w:szCs w:val="24"/>
                <w:lang w:val="x-none" w:eastAsia="x-none"/>
                <w14:ligatures w14:val="none"/>
              </w:rPr>
              <w:t>Điều 1. Phạm vi điều chỉnh và đối tượng áp dụng</w:t>
            </w:r>
            <w:r w:rsidR="00145163" w:rsidRPr="00873DA3">
              <w:rPr>
                <w:rFonts w:eastAsia="Times New Roman" w:cs="Times New Roman"/>
                <w:b/>
                <w:bCs/>
                <w:kern w:val="0"/>
                <w:sz w:val="24"/>
                <w:szCs w:val="24"/>
                <w:lang w:eastAsia="x-none"/>
                <w14:ligatures w14:val="none"/>
              </w:rPr>
              <w:t xml:space="preserve"> (Thông tư số 13/2023/TT-BGDĐT)</w:t>
            </w:r>
          </w:p>
          <w:p w14:paraId="668F48F7" w14:textId="77777777" w:rsidR="003C735E" w:rsidRPr="00873DA3" w:rsidRDefault="003C735E" w:rsidP="003C735E">
            <w:pPr>
              <w:ind w:firstLine="567"/>
              <w:rPr>
                <w:rFonts w:eastAsia="Times New Roman" w:cs="Times New Roman"/>
                <w:kern w:val="0"/>
                <w:sz w:val="24"/>
                <w:szCs w:val="24"/>
                <w14:ligatures w14:val="none"/>
              </w:rPr>
            </w:pPr>
            <w:r w:rsidRPr="00873DA3">
              <w:rPr>
                <w:rFonts w:eastAsia="Times New Roman" w:cs="Times New Roman"/>
                <w:kern w:val="0"/>
                <w:sz w:val="24"/>
                <w:szCs w:val="24"/>
                <w14:ligatures w14:val="none"/>
              </w:rPr>
              <w:t xml:space="preserve">1. Thông tư này quy định </w:t>
            </w:r>
            <w:r w:rsidRPr="00873DA3">
              <w:rPr>
                <w:rFonts w:eastAsia="Times New Roman" w:cs="Times New Roman"/>
                <w:bCs/>
                <w:kern w:val="0"/>
                <w:sz w:val="24"/>
                <w:szCs w:val="24"/>
                <w14:ligatures w14:val="none"/>
              </w:rPr>
              <w:t xml:space="preserve">việc giám sát, đánh giá tổ chức kiểm định chất lượng giáo dục đại học và cao đẳng sư phạm, bao gồm: </w:t>
            </w:r>
            <w:r w:rsidRPr="00873DA3">
              <w:rPr>
                <w:rFonts w:eastAsia="Times New Roman" w:cs="Times New Roman"/>
                <w:kern w:val="0"/>
                <w:sz w:val="24"/>
                <w:szCs w:val="24"/>
                <w14:ligatures w14:val="none"/>
              </w:rPr>
              <w:t>mục đích, nguyên tắc của việc giám sát, đánh giá; n</w:t>
            </w:r>
            <w:r w:rsidRPr="00873DA3">
              <w:rPr>
                <w:rFonts w:eastAsia="Times New Roman" w:cs="Times New Roman"/>
                <w:kern w:val="0"/>
                <w:sz w:val="24"/>
                <w:szCs w:val="24"/>
                <w:lang w:val="vi-VN"/>
                <w14:ligatures w14:val="none"/>
              </w:rPr>
              <w:t>ội dung</w:t>
            </w:r>
            <w:r w:rsidRPr="00873DA3">
              <w:rPr>
                <w:rFonts w:eastAsia="Times New Roman" w:cs="Times New Roman"/>
                <w:kern w:val="0"/>
                <w:sz w:val="24"/>
                <w:szCs w:val="24"/>
                <w14:ligatures w14:val="none"/>
              </w:rPr>
              <w:t>, h</w:t>
            </w:r>
            <w:r w:rsidRPr="00873DA3">
              <w:rPr>
                <w:rFonts w:eastAsia="Times New Roman" w:cs="Times New Roman"/>
                <w:kern w:val="0"/>
                <w:sz w:val="24"/>
                <w:szCs w:val="24"/>
                <w:lang w:val="vi-VN"/>
                <w14:ligatures w14:val="none"/>
              </w:rPr>
              <w:t>oạt động</w:t>
            </w:r>
            <w:r w:rsidRPr="00873DA3">
              <w:rPr>
                <w:rFonts w:eastAsia="Times New Roman" w:cs="Times New Roman"/>
                <w:kern w:val="0"/>
                <w:sz w:val="24"/>
                <w:szCs w:val="24"/>
                <w14:ligatures w14:val="none"/>
              </w:rPr>
              <w:t>, sử dụng kết quả</w:t>
            </w:r>
            <w:r w:rsidRPr="00873DA3">
              <w:rPr>
                <w:rFonts w:eastAsia="Times New Roman" w:cs="Times New Roman"/>
                <w:kern w:val="0"/>
                <w:sz w:val="24"/>
                <w:szCs w:val="24"/>
                <w:lang w:val="vi-VN"/>
                <w14:ligatures w14:val="none"/>
              </w:rPr>
              <w:t xml:space="preserve"> giám sát</w:t>
            </w:r>
            <w:r w:rsidRPr="00873DA3">
              <w:rPr>
                <w:rFonts w:eastAsia="Times New Roman" w:cs="Times New Roman"/>
                <w:kern w:val="0"/>
                <w:sz w:val="24"/>
                <w:szCs w:val="24"/>
                <w14:ligatures w14:val="none"/>
              </w:rPr>
              <w:t xml:space="preserve"> của Bộ Giáo dục và Đào tạo; tiêu chuẩn, c</w:t>
            </w:r>
            <w:r w:rsidRPr="00873DA3">
              <w:rPr>
                <w:rFonts w:eastAsia="Times New Roman" w:cs="Times New Roman"/>
                <w:kern w:val="0"/>
                <w:sz w:val="24"/>
                <w:szCs w:val="24"/>
                <w:lang w:val="vi-VN"/>
                <w14:ligatures w14:val="none"/>
              </w:rPr>
              <w:t>hu kỳ</w:t>
            </w:r>
            <w:r w:rsidRPr="00873DA3">
              <w:rPr>
                <w:rFonts w:eastAsia="Times New Roman" w:cs="Times New Roman"/>
                <w:kern w:val="0"/>
                <w:sz w:val="24"/>
                <w:szCs w:val="24"/>
                <w14:ligatures w14:val="none"/>
              </w:rPr>
              <w:t>, q</w:t>
            </w:r>
            <w:r w:rsidRPr="00873DA3">
              <w:rPr>
                <w:rFonts w:eastAsia="Times New Roman" w:cs="Times New Roman"/>
                <w:kern w:val="0"/>
                <w:sz w:val="24"/>
                <w:szCs w:val="24"/>
                <w:lang w:val="vi-VN"/>
                <w14:ligatures w14:val="none"/>
              </w:rPr>
              <w:t>uy trình đánh giá</w:t>
            </w:r>
            <w:r w:rsidRPr="00873DA3">
              <w:rPr>
                <w:rFonts w:eastAsia="Times New Roman" w:cs="Times New Roman"/>
                <w:kern w:val="0"/>
                <w:sz w:val="24"/>
                <w:szCs w:val="24"/>
                <w14:ligatures w14:val="none"/>
              </w:rPr>
              <w:t>; t</w:t>
            </w:r>
            <w:r w:rsidRPr="00873DA3">
              <w:rPr>
                <w:rFonts w:eastAsia="Times New Roman" w:cs="Times New Roman"/>
                <w:kern w:val="0"/>
                <w:sz w:val="24"/>
                <w:szCs w:val="24"/>
                <w:lang w:val="vi-VN"/>
                <w14:ligatures w14:val="none"/>
              </w:rPr>
              <w:t xml:space="preserve">ự đánh giá của tổ chức kiểm định chất lượng giáo </w:t>
            </w:r>
            <w:r w:rsidRPr="00873DA3">
              <w:rPr>
                <w:rFonts w:eastAsia="Times New Roman" w:cs="Times New Roman"/>
                <w:kern w:val="0"/>
                <w:sz w:val="24"/>
                <w:szCs w:val="24"/>
                <w:lang w:val="vi-VN"/>
                <w14:ligatures w14:val="none"/>
              </w:rPr>
              <w:lastRenderedPageBreak/>
              <w:t>dục</w:t>
            </w:r>
            <w:r w:rsidRPr="00873DA3">
              <w:rPr>
                <w:rFonts w:eastAsia="Times New Roman" w:cs="Times New Roman"/>
                <w:kern w:val="0"/>
                <w:sz w:val="24"/>
                <w:szCs w:val="24"/>
                <w14:ligatures w14:val="none"/>
              </w:rPr>
              <w:t>; đ</w:t>
            </w:r>
            <w:r w:rsidRPr="00873DA3">
              <w:rPr>
                <w:rFonts w:eastAsia="Times New Roman" w:cs="Times New Roman"/>
                <w:kern w:val="0"/>
                <w:sz w:val="24"/>
                <w:szCs w:val="24"/>
                <w:lang w:val="vi-VN"/>
                <w14:ligatures w14:val="none"/>
              </w:rPr>
              <w:t>ánh giá</w:t>
            </w:r>
            <w:r w:rsidRPr="00873DA3">
              <w:rPr>
                <w:rFonts w:eastAsia="Times New Roman" w:cs="Times New Roman"/>
                <w:kern w:val="0"/>
                <w:sz w:val="24"/>
                <w:szCs w:val="24"/>
                <w14:ligatures w14:val="none"/>
              </w:rPr>
              <w:t>, s</w:t>
            </w:r>
            <w:r w:rsidRPr="00873DA3">
              <w:rPr>
                <w:rFonts w:eastAsia="Times New Roman" w:cs="Times New Roman"/>
                <w:kern w:val="0"/>
                <w:sz w:val="24"/>
                <w:szCs w:val="24"/>
                <w:lang w:val="vi-VN"/>
                <w14:ligatures w14:val="none"/>
              </w:rPr>
              <w:t>ử dụng kết quả đánh giá</w:t>
            </w:r>
            <w:r w:rsidRPr="00873DA3">
              <w:rPr>
                <w:rFonts w:eastAsia="Times New Roman" w:cs="Times New Roman"/>
                <w:kern w:val="0"/>
                <w:sz w:val="24"/>
                <w:szCs w:val="24"/>
                <w14:ligatures w14:val="none"/>
              </w:rPr>
              <w:t xml:space="preserve"> </w:t>
            </w:r>
            <w:r w:rsidRPr="00873DA3">
              <w:rPr>
                <w:rFonts w:eastAsia="Times New Roman" w:cs="Times New Roman"/>
                <w:kern w:val="0"/>
                <w:sz w:val="24"/>
                <w:szCs w:val="24"/>
                <w:lang w:val="vi-VN"/>
                <w14:ligatures w14:val="none"/>
              </w:rPr>
              <w:t>của Bộ Giáo dục và Đào tạo</w:t>
            </w:r>
            <w:r w:rsidRPr="00873DA3">
              <w:rPr>
                <w:rFonts w:eastAsia="Times New Roman" w:cs="Times New Roman"/>
                <w:kern w:val="0"/>
                <w:sz w:val="24"/>
                <w:szCs w:val="24"/>
                <w14:ligatures w14:val="none"/>
              </w:rPr>
              <w:t xml:space="preserve">. </w:t>
            </w:r>
          </w:p>
          <w:p w14:paraId="21EF1A1A" w14:textId="77777777" w:rsidR="003C735E" w:rsidRPr="00873DA3" w:rsidRDefault="003C735E" w:rsidP="003C735E">
            <w:pPr>
              <w:tabs>
                <w:tab w:val="left" w:pos="1701"/>
              </w:tabs>
              <w:ind w:firstLine="567"/>
              <w:rPr>
                <w:rFonts w:eastAsia="Times New Roman" w:cs="Times New Roman"/>
                <w:kern w:val="0"/>
                <w:sz w:val="24"/>
                <w:szCs w:val="24"/>
                <w:lang w:eastAsia="x-none"/>
                <w14:ligatures w14:val="none"/>
              </w:rPr>
            </w:pPr>
            <w:r w:rsidRPr="00873DA3">
              <w:rPr>
                <w:rFonts w:eastAsia="Times New Roman" w:cs="Times New Roman"/>
                <w:kern w:val="0"/>
                <w:sz w:val="24"/>
                <w:szCs w:val="24"/>
                <w:lang w:val="x-none" w:eastAsia="x-none"/>
                <w14:ligatures w14:val="none"/>
              </w:rPr>
              <w:t>2. </w:t>
            </w:r>
            <w:r w:rsidRPr="00873DA3">
              <w:rPr>
                <w:rFonts w:eastAsia="Times New Roman" w:cs="Times New Roman"/>
                <w:kern w:val="0"/>
                <w:sz w:val="24"/>
                <w:szCs w:val="24"/>
                <w:lang w:eastAsia="x-none"/>
                <w14:ligatures w14:val="none"/>
              </w:rPr>
              <w:t>Thông tư</w:t>
            </w:r>
            <w:r w:rsidRPr="00873DA3">
              <w:rPr>
                <w:rFonts w:eastAsia="Times New Roman" w:cs="Times New Roman"/>
                <w:kern w:val="0"/>
                <w:sz w:val="24"/>
                <w:szCs w:val="24"/>
                <w:lang w:val="x-none" w:eastAsia="x-none"/>
                <w14:ligatures w14:val="none"/>
              </w:rPr>
              <w:t xml:space="preserve"> này áp dụng đối với</w:t>
            </w:r>
            <w:r w:rsidRPr="00873DA3">
              <w:rPr>
                <w:rFonts w:eastAsia="Times New Roman" w:cs="Times New Roman"/>
                <w:kern w:val="0"/>
                <w:sz w:val="24"/>
                <w:szCs w:val="24"/>
                <w:lang w:eastAsia="x-none"/>
                <w14:ligatures w14:val="none"/>
              </w:rPr>
              <w:t>:</w:t>
            </w:r>
          </w:p>
          <w:p w14:paraId="6CC92046" w14:textId="77777777" w:rsidR="003C735E" w:rsidRPr="00873DA3" w:rsidRDefault="003C735E" w:rsidP="003C735E">
            <w:pPr>
              <w:tabs>
                <w:tab w:val="left" w:pos="1701"/>
              </w:tabs>
              <w:ind w:firstLine="567"/>
              <w:rPr>
                <w:rFonts w:eastAsia="Times New Roman" w:cs="Times New Roman"/>
                <w:bCs/>
                <w:iCs/>
                <w:kern w:val="0"/>
                <w:sz w:val="24"/>
                <w:szCs w:val="24"/>
                <w:lang w:eastAsia="x-none"/>
                <w14:ligatures w14:val="none"/>
              </w:rPr>
            </w:pPr>
            <w:r w:rsidRPr="00873DA3">
              <w:rPr>
                <w:rFonts w:eastAsia="Times New Roman" w:cs="Times New Roman"/>
                <w:kern w:val="0"/>
                <w:sz w:val="24"/>
                <w:szCs w:val="24"/>
                <w:lang w:eastAsia="x-none"/>
                <w14:ligatures w14:val="none"/>
              </w:rPr>
              <w:t>a)</w:t>
            </w:r>
            <w:r w:rsidRPr="00873DA3">
              <w:rPr>
                <w:rFonts w:eastAsia="Times New Roman" w:cs="Times New Roman"/>
                <w:kern w:val="0"/>
                <w:sz w:val="24"/>
                <w:szCs w:val="24"/>
                <w:lang w:val="x-none" w:eastAsia="x-none"/>
                <w14:ligatures w14:val="none"/>
              </w:rPr>
              <w:t xml:space="preserve"> </w:t>
            </w:r>
            <w:r w:rsidRPr="00873DA3">
              <w:rPr>
                <w:rFonts w:eastAsia="Times New Roman" w:cs="Times New Roman"/>
                <w:kern w:val="0"/>
                <w:sz w:val="24"/>
                <w:szCs w:val="24"/>
                <w:lang w:eastAsia="x-none"/>
                <w14:ligatures w14:val="none"/>
              </w:rPr>
              <w:t>C</w:t>
            </w:r>
            <w:r w:rsidRPr="00873DA3">
              <w:rPr>
                <w:rFonts w:eastAsia="Times New Roman" w:cs="Times New Roman"/>
                <w:kern w:val="0"/>
                <w:sz w:val="24"/>
                <w:szCs w:val="24"/>
                <w:lang w:val="x-none" w:eastAsia="x-none"/>
                <w14:ligatures w14:val="none"/>
              </w:rPr>
              <w:t xml:space="preserve">ác tổ chức kiểm định chất lượng giáo dục </w:t>
            </w:r>
            <w:r w:rsidRPr="00873DA3">
              <w:rPr>
                <w:rFonts w:eastAsia="Times New Roman" w:cs="Times New Roman"/>
                <w:kern w:val="0"/>
                <w:sz w:val="24"/>
                <w:szCs w:val="24"/>
                <w:lang w:eastAsia="x-none"/>
                <w14:ligatures w14:val="none"/>
              </w:rPr>
              <w:t xml:space="preserve">được Bộ trưởng Bộ Giáo dục và Đào tạo </w:t>
            </w:r>
            <w:r w:rsidRPr="00873DA3">
              <w:rPr>
                <w:rFonts w:eastAsia="Times New Roman" w:cs="Times New Roman"/>
                <w:kern w:val="0"/>
                <w:sz w:val="24"/>
                <w:szCs w:val="24"/>
                <w:shd w:val="clear" w:color="auto" w:fill="FFFFFF"/>
                <w:lang w:val="x-none" w:eastAsia="x-none"/>
                <w14:ligatures w14:val="none"/>
              </w:rPr>
              <w:t xml:space="preserve">quyết định </w:t>
            </w:r>
            <w:r w:rsidRPr="00873DA3">
              <w:rPr>
                <w:rFonts w:eastAsia="Times New Roman" w:cs="Times New Roman"/>
                <w:kern w:val="0"/>
                <w:sz w:val="24"/>
                <w:szCs w:val="24"/>
                <w:shd w:val="clear" w:color="auto" w:fill="FFFFFF"/>
                <w:lang w:eastAsia="x-none"/>
                <w14:ligatures w14:val="none"/>
              </w:rPr>
              <w:t xml:space="preserve">cho phép hoạt động </w:t>
            </w:r>
            <w:r w:rsidRPr="00873DA3">
              <w:rPr>
                <w:rFonts w:eastAsia="Times New Roman" w:cs="Times New Roman"/>
                <w:kern w:val="0"/>
                <w:sz w:val="24"/>
                <w:szCs w:val="24"/>
                <w:shd w:val="clear" w:color="auto" w:fill="FFFFFF"/>
                <w:lang w:val="x-none" w:eastAsia="x-none"/>
                <w14:ligatures w14:val="none"/>
              </w:rPr>
              <w:t>kiểm định chất lượng giáo dục</w:t>
            </w:r>
            <w:r w:rsidRPr="00873DA3">
              <w:rPr>
                <w:rFonts w:eastAsia="Times New Roman" w:cs="Times New Roman"/>
                <w:kern w:val="0"/>
                <w:sz w:val="24"/>
                <w:szCs w:val="24"/>
                <w:shd w:val="clear" w:color="auto" w:fill="FFFFFF"/>
                <w:lang w:eastAsia="x-none"/>
                <w14:ligatures w14:val="none"/>
              </w:rPr>
              <w:t xml:space="preserve"> hoặc </w:t>
            </w:r>
            <w:r w:rsidRPr="00873DA3">
              <w:rPr>
                <w:rFonts w:eastAsia="Times New Roman" w:cs="Times New Roman"/>
                <w:kern w:val="0"/>
                <w:sz w:val="24"/>
                <w:szCs w:val="24"/>
                <w:shd w:val="clear" w:color="auto" w:fill="FFFFFF"/>
                <w:lang w:val="x-none" w:eastAsia="x-none"/>
                <w14:ligatures w14:val="none"/>
              </w:rPr>
              <w:t xml:space="preserve">công nhận hoạt động kiểm định chất lượng giáo dục </w:t>
            </w:r>
            <w:r w:rsidRPr="00873DA3">
              <w:rPr>
                <w:rFonts w:eastAsia="Times New Roman" w:cs="Times New Roman"/>
                <w:kern w:val="0"/>
                <w:sz w:val="24"/>
                <w:szCs w:val="24"/>
                <w:shd w:val="clear" w:color="auto" w:fill="FFFFFF"/>
                <w:lang w:eastAsia="x-none"/>
                <w14:ligatures w14:val="none"/>
              </w:rPr>
              <w:t xml:space="preserve">đối với cơ sở giáo dục đại học, trường cao đẳng sư phạm và chương trình đào tạo các trình độ của giáo dục đại học, chương trình đào tạo ngành Giáo dục mầm non trình độ cao đẳng </w:t>
            </w:r>
            <w:r w:rsidRPr="00873DA3">
              <w:rPr>
                <w:rFonts w:eastAsia="Times New Roman" w:cs="Times New Roman"/>
                <w:kern w:val="0"/>
                <w:sz w:val="24"/>
                <w:szCs w:val="24"/>
                <w:shd w:val="clear" w:color="auto" w:fill="FFFFFF"/>
                <w:lang w:val="x-none" w:eastAsia="x-none"/>
                <w14:ligatures w14:val="none"/>
              </w:rPr>
              <w:t>ở Việt Nam</w:t>
            </w:r>
            <w:r w:rsidRPr="00873DA3">
              <w:rPr>
                <w:rFonts w:eastAsia="Times New Roman" w:cs="Times New Roman"/>
                <w:kern w:val="0"/>
                <w:sz w:val="24"/>
                <w:szCs w:val="24"/>
                <w:shd w:val="clear" w:color="auto" w:fill="FFFFFF"/>
                <w:lang w:eastAsia="x-none"/>
                <w14:ligatures w14:val="none"/>
              </w:rPr>
              <w:t xml:space="preserve"> (</w:t>
            </w:r>
            <w:r w:rsidRPr="00873DA3">
              <w:rPr>
                <w:rFonts w:eastAsia="Times New Roman" w:cs="Times New Roman"/>
                <w:iCs/>
                <w:kern w:val="0"/>
                <w:sz w:val="24"/>
                <w:szCs w:val="24"/>
                <w:lang w:eastAsia="x-none"/>
                <w14:ligatures w14:val="none"/>
              </w:rPr>
              <w:t>s</w:t>
            </w:r>
            <w:r w:rsidRPr="00873DA3">
              <w:rPr>
                <w:rFonts w:eastAsia="Times New Roman" w:cs="Times New Roman"/>
                <w:iCs/>
                <w:kern w:val="0"/>
                <w:sz w:val="24"/>
                <w:szCs w:val="24"/>
                <w:lang w:val="x-none" w:eastAsia="x-none"/>
                <w14:ligatures w14:val="none"/>
              </w:rPr>
              <w:t xml:space="preserve">au đây gọi là </w:t>
            </w:r>
            <w:r w:rsidRPr="00873DA3">
              <w:rPr>
                <w:rFonts w:eastAsia="Times New Roman" w:cs="Times New Roman"/>
                <w:bCs/>
                <w:iCs/>
                <w:kern w:val="0"/>
                <w:sz w:val="24"/>
                <w:szCs w:val="24"/>
                <w:lang w:val="x-none" w:eastAsia="x-none"/>
                <w14:ligatures w14:val="none"/>
              </w:rPr>
              <w:t>tổ chức kiểm định chất lượng giáo dục</w:t>
            </w:r>
            <w:r w:rsidRPr="00873DA3">
              <w:rPr>
                <w:rFonts w:eastAsia="Times New Roman" w:cs="Times New Roman"/>
                <w:bCs/>
                <w:iCs/>
                <w:kern w:val="0"/>
                <w:sz w:val="24"/>
                <w:szCs w:val="24"/>
                <w:lang w:eastAsia="x-none"/>
                <w14:ligatures w14:val="none"/>
              </w:rPr>
              <w:t xml:space="preserve">); </w:t>
            </w:r>
          </w:p>
          <w:p w14:paraId="7AE80C8C" w14:textId="77777777" w:rsidR="003C735E" w:rsidRPr="00873DA3" w:rsidRDefault="003C735E" w:rsidP="003C735E">
            <w:pPr>
              <w:tabs>
                <w:tab w:val="left" w:pos="1701"/>
              </w:tabs>
              <w:ind w:firstLine="567"/>
              <w:rPr>
                <w:rFonts w:eastAsia="Times New Roman" w:cs="Times New Roman"/>
                <w:kern w:val="0"/>
                <w:sz w:val="24"/>
                <w:szCs w:val="24"/>
                <w:lang w:val="x-none" w:eastAsia="x-none"/>
                <w14:ligatures w14:val="none"/>
              </w:rPr>
            </w:pPr>
            <w:r w:rsidRPr="00873DA3">
              <w:rPr>
                <w:rFonts w:eastAsia="Times New Roman" w:cs="Times New Roman"/>
                <w:bCs/>
                <w:iCs/>
                <w:kern w:val="0"/>
                <w:sz w:val="24"/>
                <w:szCs w:val="24"/>
                <w:lang w:eastAsia="x-none"/>
                <w14:ligatures w14:val="none"/>
              </w:rPr>
              <w:t>b) Các cơ sở giáo dục đại học, trường cao đẳng có đào tạo ngành Giáo dục mầm non (sau đây gọi là cơ sở giáo dục)</w:t>
            </w:r>
            <w:r w:rsidRPr="00873DA3">
              <w:rPr>
                <w:rFonts w:eastAsia="Times New Roman" w:cs="Times New Roman"/>
                <w:bCs/>
                <w:kern w:val="0"/>
                <w:sz w:val="24"/>
                <w:szCs w:val="24"/>
                <w:lang w:eastAsia="x-none"/>
                <w14:ligatures w14:val="none"/>
              </w:rPr>
              <w:t xml:space="preserve"> và các </w:t>
            </w:r>
            <w:r w:rsidRPr="00873DA3">
              <w:rPr>
                <w:rFonts w:eastAsia="Times New Roman" w:cs="Times New Roman"/>
                <w:kern w:val="0"/>
                <w:sz w:val="24"/>
                <w:szCs w:val="24"/>
                <w:lang w:val="x-none" w:eastAsia="x-none"/>
                <w14:ligatures w14:val="none"/>
              </w:rPr>
              <w:t>tổ chức</w:t>
            </w:r>
            <w:r w:rsidRPr="00873DA3">
              <w:rPr>
                <w:rFonts w:eastAsia="Times New Roman" w:cs="Times New Roman"/>
                <w:kern w:val="0"/>
                <w:sz w:val="24"/>
                <w:szCs w:val="24"/>
                <w:lang w:eastAsia="x-none"/>
                <w14:ligatures w14:val="none"/>
              </w:rPr>
              <w:t xml:space="preserve">, </w:t>
            </w:r>
            <w:r w:rsidRPr="00873DA3">
              <w:rPr>
                <w:rFonts w:eastAsia="Times New Roman" w:cs="Times New Roman"/>
                <w:kern w:val="0"/>
                <w:sz w:val="24"/>
                <w:szCs w:val="24"/>
                <w:lang w:val="x-none" w:eastAsia="x-none"/>
                <w14:ligatures w14:val="none"/>
              </w:rPr>
              <w:t>cá nhân</w:t>
            </w:r>
            <w:r w:rsidRPr="00873DA3">
              <w:rPr>
                <w:rFonts w:eastAsia="Times New Roman" w:cs="Times New Roman"/>
                <w:kern w:val="0"/>
                <w:sz w:val="24"/>
                <w:szCs w:val="24"/>
                <w:lang w:eastAsia="x-none"/>
                <w14:ligatures w14:val="none"/>
              </w:rPr>
              <w:t xml:space="preserve"> khác</w:t>
            </w:r>
            <w:r w:rsidRPr="00873DA3">
              <w:rPr>
                <w:rFonts w:eastAsia="Times New Roman" w:cs="Times New Roman"/>
                <w:kern w:val="0"/>
                <w:sz w:val="24"/>
                <w:szCs w:val="24"/>
                <w:lang w:val="x-none" w:eastAsia="x-none"/>
                <w14:ligatures w14:val="none"/>
              </w:rPr>
              <w:t xml:space="preserve"> có liên quan.</w:t>
            </w:r>
          </w:p>
          <w:p w14:paraId="1DD362D4" w14:textId="612655A4" w:rsidR="00831FFC" w:rsidRPr="00873DA3" w:rsidRDefault="003C735E" w:rsidP="00B364D9">
            <w:pPr>
              <w:tabs>
                <w:tab w:val="left" w:pos="1701"/>
              </w:tabs>
              <w:ind w:firstLine="567"/>
              <w:rPr>
                <w:rFonts w:eastAsia="Calibri" w:cs="Times New Roman"/>
                <w:bCs/>
                <w:iCs/>
                <w:kern w:val="0"/>
                <w:sz w:val="24"/>
                <w:szCs w:val="24"/>
                <w:highlight w:val="white"/>
                <w:shd w:val="clear" w:color="auto" w:fill="FFFFFF"/>
                <w:lang w:val="sv-SE" w:eastAsia="vi-VN"/>
                <w14:ligatures w14:val="none"/>
              </w:rPr>
            </w:pPr>
            <w:r w:rsidRPr="00873DA3">
              <w:rPr>
                <w:rFonts w:eastAsia="Times New Roman" w:cs="Times New Roman"/>
                <w:kern w:val="0"/>
                <w:sz w:val="24"/>
                <w:szCs w:val="24"/>
                <w:lang w:eastAsia="x-none"/>
                <w14:ligatures w14:val="none"/>
              </w:rPr>
              <w:t>3. Các tổ chức kiểm định chất lượng giáo dục trong nước chịu sự giám sát, đánh giá theo quy định tại Chương II, Chương III cùng các quy định khác có liên quan tại Thông tư này. Các tổ chức kiểm định chất lượng giáo dục nước ngoài chịu sự giám sát theo quy định tại Chương II</w:t>
            </w:r>
            <w:r w:rsidRPr="00873DA3">
              <w:rPr>
                <w:rFonts w:eastAsia="Times New Roman" w:cs="Times New Roman"/>
                <w:kern w:val="0"/>
                <w:sz w:val="24"/>
                <w:szCs w:val="24"/>
                <w:lang w:val="x-none" w:eastAsia="x-none"/>
                <w14:ligatures w14:val="none"/>
              </w:rPr>
              <w:t xml:space="preserve"> </w:t>
            </w:r>
            <w:r w:rsidRPr="00873DA3">
              <w:rPr>
                <w:rFonts w:eastAsia="Times New Roman" w:cs="Times New Roman"/>
                <w:kern w:val="0"/>
                <w:sz w:val="24"/>
                <w:szCs w:val="24"/>
                <w:lang w:eastAsia="x-none"/>
                <w14:ligatures w14:val="none"/>
              </w:rPr>
              <w:t>cùng các quy định khác có liên quan tại Thông tư này; việc đánh giá tổ chức kiểm định chất lượng giáo dục nước ngoài hoạt động kiểm định chất lượng giáo dục</w:t>
            </w:r>
            <w:r w:rsidRPr="00873DA3">
              <w:rPr>
                <w:rFonts w:eastAsia="Times New Roman" w:cs="Times New Roman"/>
                <w:kern w:val="0"/>
                <w:sz w:val="24"/>
                <w:szCs w:val="24"/>
                <w:lang w:val="x-none" w:eastAsia="x-none"/>
                <w14:ligatures w14:val="none"/>
              </w:rPr>
              <w:t xml:space="preserve"> ở Việt Nam thực hiện trên cơ sở kết quả giám sát hằng năm </w:t>
            </w:r>
            <w:r w:rsidRPr="00873DA3">
              <w:rPr>
                <w:rFonts w:eastAsia="Times New Roman" w:cs="Times New Roman"/>
                <w:kern w:val="0"/>
                <w:sz w:val="24"/>
                <w:szCs w:val="24"/>
                <w:lang w:eastAsia="x-none"/>
                <w14:ligatures w14:val="none"/>
              </w:rPr>
              <w:t>cùng các</w:t>
            </w:r>
            <w:r w:rsidRPr="00873DA3">
              <w:rPr>
                <w:rFonts w:eastAsia="Times New Roman" w:cs="Times New Roman"/>
                <w:kern w:val="0"/>
                <w:sz w:val="24"/>
                <w:szCs w:val="24"/>
                <w:lang w:val="x-none" w:eastAsia="x-none"/>
                <w14:ligatures w14:val="none"/>
              </w:rPr>
              <w:t xml:space="preserve"> quy định khác có liên quan </w:t>
            </w:r>
            <w:r w:rsidRPr="00873DA3">
              <w:rPr>
                <w:rFonts w:eastAsia="Times New Roman" w:cs="Times New Roman"/>
                <w:kern w:val="0"/>
                <w:sz w:val="24"/>
                <w:szCs w:val="24"/>
                <w:lang w:eastAsia="x-none"/>
                <w14:ligatures w14:val="none"/>
              </w:rPr>
              <w:t>của</w:t>
            </w:r>
            <w:r w:rsidRPr="00873DA3">
              <w:rPr>
                <w:rFonts w:eastAsia="Times New Roman" w:cs="Times New Roman"/>
                <w:kern w:val="0"/>
                <w:sz w:val="24"/>
                <w:szCs w:val="24"/>
                <w:lang w:val="x-none" w:eastAsia="x-none"/>
                <w14:ligatures w14:val="none"/>
              </w:rPr>
              <w:t xml:space="preserve"> pháp luật Việt Nam.</w:t>
            </w:r>
            <w:r w:rsidR="00B364D9" w:rsidRPr="00873DA3">
              <w:rPr>
                <w:rFonts w:eastAsia="Times New Roman" w:cs="Times New Roman"/>
                <w:kern w:val="0"/>
                <w:sz w:val="24"/>
                <w:szCs w:val="24"/>
                <w:lang w:eastAsia="x-none"/>
                <w14:ligatures w14:val="none"/>
              </w:rPr>
              <w:t xml:space="preserve"> </w:t>
            </w:r>
          </w:p>
        </w:tc>
        <w:tc>
          <w:tcPr>
            <w:tcW w:w="4962" w:type="dxa"/>
          </w:tcPr>
          <w:p w14:paraId="1B4D3E2A" w14:textId="77777777" w:rsidR="00831FFC" w:rsidRPr="00873DA3" w:rsidRDefault="00831FFC" w:rsidP="00831FFC">
            <w:pPr>
              <w:spacing w:beforeLines="60" w:before="144" w:afterLines="60" w:after="144"/>
              <w:rPr>
                <w:b/>
                <w:sz w:val="24"/>
                <w:szCs w:val="24"/>
                <w:shd w:val="clear" w:color="auto" w:fill="FFFFFF"/>
                <w:lang w:val="sv-SE" w:eastAsia="vi-VN"/>
              </w:rPr>
            </w:pPr>
            <w:r w:rsidRPr="00873DA3">
              <w:rPr>
                <w:b/>
                <w:sz w:val="24"/>
                <w:szCs w:val="24"/>
                <w:shd w:val="clear" w:color="auto" w:fill="FFFFFF"/>
                <w:lang w:val="sv-SE" w:eastAsia="vi-VN"/>
              </w:rPr>
              <w:lastRenderedPageBreak/>
              <w:t>Điều 1. Phạm vi điều chỉnh và đối tượng áp dụng</w:t>
            </w:r>
          </w:p>
          <w:p w14:paraId="3DA529A3" w14:textId="77777777" w:rsidR="00433EF8" w:rsidRPr="00873DA3" w:rsidRDefault="00433EF8" w:rsidP="00433EF8">
            <w:pPr>
              <w:spacing w:beforeLines="60" w:before="144" w:afterLines="60" w:after="144"/>
              <w:rPr>
                <w:bCs/>
                <w:sz w:val="24"/>
                <w:szCs w:val="24"/>
                <w:shd w:val="clear" w:color="auto" w:fill="FFFFFF"/>
                <w:lang w:val="sv-SE" w:eastAsia="vi-VN"/>
              </w:rPr>
            </w:pPr>
            <w:r w:rsidRPr="00873DA3">
              <w:rPr>
                <w:bCs/>
                <w:sz w:val="24"/>
                <w:szCs w:val="24"/>
                <w:shd w:val="clear" w:color="auto" w:fill="FFFFFF"/>
                <w:lang w:val="sv-SE" w:eastAsia="vi-VN"/>
              </w:rPr>
              <w:t>1. Thông tư này quy định tổ chức và hoạt động; giám sát, đánh giá tổ chức kiểm định chất lượng giáo dục.</w:t>
            </w:r>
          </w:p>
          <w:p w14:paraId="043B186D" w14:textId="77777777" w:rsidR="00433EF8" w:rsidRPr="00873DA3" w:rsidRDefault="00433EF8" w:rsidP="00433EF8">
            <w:pPr>
              <w:spacing w:beforeLines="60" w:before="144" w:afterLines="60" w:after="144"/>
              <w:rPr>
                <w:bCs/>
                <w:sz w:val="24"/>
                <w:szCs w:val="24"/>
                <w:shd w:val="clear" w:color="auto" w:fill="FFFFFF"/>
                <w:lang w:val="sv-SE" w:eastAsia="vi-VN"/>
              </w:rPr>
            </w:pPr>
            <w:r w:rsidRPr="00873DA3">
              <w:rPr>
                <w:bCs/>
                <w:sz w:val="24"/>
                <w:szCs w:val="24"/>
                <w:shd w:val="clear" w:color="auto" w:fill="FFFFFF"/>
                <w:lang w:val="sv-SE" w:eastAsia="vi-VN"/>
              </w:rPr>
              <w:t>2. Thông tư này áp dụng đối với:</w:t>
            </w:r>
          </w:p>
          <w:p w14:paraId="6A24C8A4" w14:textId="77777777" w:rsidR="00433EF8" w:rsidRPr="00873DA3" w:rsidRDefault="00433EF8" w:rsidP="00433EF8">
            <w:pPr>
              <w:spacing w:beforeLines="60" w:before="144" w:afterLines="60" w:after="144"/>
              <w:rPr>
                <w:bCs/>
                <w:sz w:val="24"/>
                <w:szCs w:val="24"/>
                <w:shd w:val="clear" w:color="auto" w:fill="FFFFFF"/>
                <w:lang w:val="sv-SE" w:eastAsia="vi-VN"/>
              </w:rPr>
            </w:pPr>
            <w:r w:rsidRPr="00873DA3">
              <w:rPr>
                <w:bCs/>
                <w:sz w:val="24"/>
                <w:szCs w:val="24"/>
                <w:shd w:val="clear" w:color="auto" w:fill="FFFFFF"/>
                <w:lang w:val="sv-SE" w:eastAsia="vi-VN"/>
              </w:rPr>
              <w:t xml:space="preserve">a) Các tổ chức kiểm định chất lượng giáo dục trong nước được thành lập và hoạt động kiểm </w:t>
            </w:r>
            <w:r w:rsidRPr="00873DA3">
              <w:rPr>
                <w:bCs/>
                <w:sz w:val="24"/>
                <w:szCs w:val="24"/>
                <w:shd w:val="clear" w:color="auto" w:fill="FFFFFF"/>
                <w:lang w:val="sv-SE" w:eastAsia="vi-VN"/>
              </w:rPr>
              <w:lastRenderedPageBreak/>
              <w:t>định chất lượng giáo dục đại học, giáo dục nghề nghiệp theo quy định của pháp luật Việt Nam chịu sự giám sát, đánh giá theo quy định của Thông tư này và quy định khác có liên quan.</w:t>
            </w:r>
          </w:p>
          <w:p w14:paraId="20321A84" w14:textId="77777777" w:rsidR="00433EF8" w:rsidRPr="00873DA3" w:rsidRDefault="00433EF8" w:rsidP="00433EF8">
            <w:pPr>
              <w:spacing w:beforeLines="60" w:before="144" w:afterLines="60" w:after="144"/>
              <w:rPr>
                <w:bCs/>
                <w:sz w:val="24"/>
                <w:szCs w:val="24"/>
                <w:shd w:val="clear" w:color="auto" w:fill="FFFFFF"/>
                <w:lang w:val="sv-SE" w:eastAsia="vi-VN"/>
              </w:rPr>
            </w:pPr>
            <w:r w:rsidRPr="00873DA3">
              <w:rPr>
                <w:bCs/>
                <w:sz w:val="24"/>
                <w:szCs w:val="24"/>
                <w:shd w:val="clear" w:color="auto" w:fill="FFFFFF"/>
                <w:lang w:val="sv-SE" w:eastAsia="vi-VN"/>
              </w:rPr>
              <w:t>b) Các tổ chức kiểm định chất lượng giáo dục nước ngoài hoạt động tại Việt Nam chịu sự giám sát theo quy định của Thông tư này và quy định khác có liên quan của pháp luật Việt Nam.</w:t>
            </w:r>
          </w:p>
          <w:p w14:paraId="518333D5" w14:textId="3D2FF2C0" w:rsidR="00831FFC" w:rsidRPr="00873DA3" w:rsidRDefault="00433EF8" w:rsidP="00433EF8">
            <w:pPr>
              <w:spacing w:beforeLines="60" w:before="144" w:afterLines="60" w:after="144"/>
              <w:rPr>
                <w:b/>
                <w:sz w:val="24"/>
                <w:szCs w:val="24"/>
                <w:shd w:val="clear" w:color="auto" w:fill="FFFFFF"/>
                <w:lang w:val="sv-SE" w:eastAsia="vi-VN"/>
              </w:rPr>
            </w:pPr>
            <w:r w:rsidRPr="00873DA3">
              <w:rPr>
                <w:bCs/>
                <w:sz w:val="24"/>
                <w:szCs w:val="24"/>
                <w:shd w:val="clear" w:color="auto" w:fill="FFFFFF"/>
                <w:lang w:val="sv-SE" w:eastAsia="vi-VN"/>
              </w:rPr>
              <w:t>c) Các cơ sở giáo dục và các tổ chức, cá nhân có liên quan.</w:t>
            </w:r>
          </w:p>
        </w:tc>
        <w:tc>
          <w:tcPr>
            <w:tcW w:w="5103" w:type="dxa"/>
          </w:tcPr>
          <w:p w14:paraId="5DB85966" w14:textId="77777777" w:rsidR="001030B8" w:rsidRPr="00873DA3" w:rsidRDefault="001030B8" w:rsidP="001030B8">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lastRenderedPageBreak/>
              <w:t xml:space="preserve">Thông tư số 13/2023/TT-BGDĐT hiện quy định việc giám sát, đánh giá tổ chức KĐCLGD trong lĩnh vực GDĐH và cao đẳng sư phạm; Thông tư số 61/2012/TT-BGDĐT quy định về tổ chức và hoạt động của tổ chức KĐCLGD. Tuy nhiên, các quy định này được ban hành ở các thời điểm khác nhau, chưa điều chỉnh thống nhất đối với hoạt động của tổ chức KĐCLGD trong cả lĩnh vực GDĐH và GDNN. Khoản 5 Điều 36 Luật Giáo dục đại học </w:t>
            </w:r>
            <w:r w:rsidRPr="00873DA3">
              <w:rPr>
                <w:rFonts w:eastAsia="Calibri" w:cs="Times New Roman"/>
                <w:bCs/>
                <w:iCs/>
                <w:kern w:val="0"/>
                <w:sz w:val="24"/>
                <w:szCs w:val="24"/>
                <w:shd w:val="clear" w:color="auto" w:fill="FFFFFF"/>
                <w:lang w:val="sv-SE" w:eastAsia="vi-VN"/>
                <w14:ligatures w14:val="none"/>
              </w:rPr>
              <w:lastRenderedPageBreak/>
              <w:t>năm 2025 và Khoản 5 Điều 30 Luật Giáo dục nghề nghiệp năm 2025 giao Bộ Giáo dục và Đào tạo (Bộ GDĐT) quy định về tổ chức và hoạt động; giám sát, đánh giá tổ chức kiểm định chất lượng giáo dục (tổ chức KĐCLGD).</w:t>
            </w:r>
          </w:p>
          <w:p w14:paraId="3767E38E" w14:textId="77777777" w:rsidR="001030B8" w:rsidRPr="00873DA3" w:rsidRDefault="001030B8" w:rsidP="001030B8">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Trên cơ sở đó, dự thảo kế thừa các quy định còn phù hợp của Thông tư số 13/2023/TT-BGDĐT và Thông tư số 61/2012/TT-BGDĐT, đồng thời thống nhất phạm vi điều chỉnh đối với tổ chức và hoạt động; giám sát, đánh giá tổ chức KĐCLGD trong lĩnh vực GDĐH và GDNN. Dự thảo cũng hợp nhất các quy định hiện đang phân tán ở nhiều văn bản, bảo đảm đồng bộ với Luật Giáo dục đại học năm 2025 và Luật Giáo dục nghề nghiệp năm 2025.</w:t>
            </w:r>
          </w:p>
          <w:p w14:paraId="316863E5" w14:textId="15EDB227" w:rsidR="000A19F3" w:rsidRPr="00873DA3" w:rsidRDefault="001030B8" w:rsidP="001030B8">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Quy định này tạo cơ sở pháp lý thống nhất cho việc quản lý và hoạt động của tổ chức KĐCLGD, góp phần nâng cao hiệu lực quản lý nhà nước, bảo đảm tính minh bạch, thống nhất và thuận lợi trong quá trình tổ chức thực hiện.</w:t>
            </w:r>
          </w:p>
        </w:tc>
      </w:tr>
      <w:tr w:rsidR="00C0378A" w:rsidRPr="00873DA3" w14:paraId="6ABD5592" w14:textId="77777777" w:rsidTr="00AF3984">
        <w:tc>
          <w:tcPr>
            <w:tcW w:w="5098" w:type="dxa"/>
          </w:tcPr>
          <w:p w14:paraId="6A379AFD" w14:textId="31BD97E7" w:rsidR="008776CE" w:rsidRPr="00873DA3" w:rsidRDefault="008776CE" w:rsidP="008776CE">
            <w:pPr>
              <w:tabs>
                <w:tab w:val="left" w:pos="1701"/>
              </w:tabs>
              <w:spacing w:line="326" w:lineRule="exact"/>
              <w:ind w:firstLine="567"/>
              <w:rPr>
                <w:rFonts w:eastAsia="Times New Roman" w:cs="Times New Roman"/>
                <w:b/>
                <w:bCs/>
                <w:kern w:val="0"/>
                <w:sz w:val="24"/>
                <w:szCs w:val="24"/>
                <w:lang w:eastAsia="x-none"/>
                <w14:ligatures w14:val="none"/>
              </w:rPr>
            </w:pPr>
            <w:r w:rsidRPr="00873DA3">
              <w:rPr>
                <w:rFonts w:eastAsia="Times New Roman" w:cs="Times New Roman"/>
                <w:b/>
                <w:bCs/>
                <w:kern w:val="0"/>
                <w:sz w:val="24"/>
                <w:szCs w:val="24"/>
                <w:lang w:val="x-none" w:eastAsia="x-none"/>
                <w14:ligatures w14:val="none"/>
              </w:rPr>
              <w:lastRenderedPageBreak/>
              <w:t xml:space="preserve">Điều 2. </w:t>
            </w:r>
            <w:r w:rsidRPr="00873DA3">
              <w:rPr>
                <w:rFonts w:eastAsia="Times New Roman" w:cs="Times New Roman"/>
                <w:b/>
                <w:bCs/>
                <w:kern w:val="0"/>
                <w:sz w:val="24"/>
                <w:szCs w:val="24"/>
                <w:lang w:eastAsia="x-none"/>
                <w14:ligatures w14:val="none"/>
              </w:rPr>
              <w:t>Giải thích từ ngữ</w:t>
            </w:r>
            <w:r w:rsidR="00145163" w:rsidRPr="00873DA3">
              <w:rPr>
                <w:rFonts w:eastAsia="Times New Roman" w:cs="Times New Roman"/>
                <w:b/>
                <w:bCs/>
                <w:kern w:val="0"/>
                <w:sz w:val="24"/>
                <w:szCs w:val="24"/>
                <w:lang w:eastAsia="x-none"/>
                <w14:ligatures w14:val="none"/>
              </w:rPr>
              <w:t xml:space="preserve"> (Thông tư số 13/2023/TT-BGDĐT)</w:t>
            </w:r>
          </w:p>
          <w:p w14:paraId="7241DE48" w14:textId="77777777" w:rsidR="008776CE" w:rsidRPr="00873DA3" w:rsidRDefault="008776CE" w:rsidP="008776CE">
            <w:pPr>
              <w:tabs>
                <w:tab w:val="left" w:pos="1701"/>
              </w:tabs>
              <w:spacing w:line="326" w:lineRule="exact"/>
              <w:ind w:firstLine="567"/>
              <w:rPr>
                <w:rFonts w:eastAsia="Times New Roman" w:cs="Times New Roman"/>
                <w:bCs/>
                <w:kern w:val="0"/>
                <w:sz w:val="24"/>
                <w:szCs w:val="24"/>
                <w:lang w:eastAsia="x-none"/>
                <w14:ligatures w14:val="none"/>
              </w:rPr>
            </w:pPr>
            <w:r w:rsidRPr="00873DA3">
              <w:rPr>
                <w:rFonts w:eastAsia="Times New Roman" w:cs="Times New Roman"/>
                <w:bCs/>
                <w:kern w:val="0"/>
                <w:sz w:val="24"/>
                <w:szCs w:val="24"/>
                <w14:ligatures w14:val="none"/>
              </w:rPr>
              <w:t>Trong Thông tư này, một số từ ngữ sau đây được hiểu như sau:</w:t>
            </w:r>
          </w:p>
          <w:p w14:paraId="63F97274" w14:textId="77777777" w:rsidR="008776CE" w:rsidRPr="00873DA3" w:rsidRDefault="008776CE" w:rsidP="008776CE">
            <w:pPr>
              <w:spacing w:line="326" w:lineRule="exact"/>
              <w:ind w:firstLine="567"/>
              <w:rPr>
                <w:rFonts w:eastAsia="Times New Roman" w:cs="Times New Roman"/>
                <w:kern w:val="0"/>
                <w:sz w:val="24"/>
                <w:szCs w:val="24"/>
                <w14:ligatures w14:val="none"/>
              </w:rPr>
            </w:pPr>
            <w:r w:rsidRPr="00873DA3">
              <w:rPr>
                <w:rFonts w:eastAsia="Times New Roman" w:cs="Times New Roman"/>
                <w:kern w:val="0"/>
                <w:sz w:val="24"/>
                <w:szCs w:val="24"/>
                <w14:ligatures w14:val="none"/>
              </w:rPr>
              <w:t xml:space="preserve">1. </w:t>
            </w:r>
            <w:r w:rsidRPr="00873DA3">
              <w:rPr>
                <w:rFonts w:eastAsia="Times New Roman" w:cs="Times New Roman"/>
                <w:i/>
                <w:kern w:val="0"/>
                <w:sz w:val="24"/>
                <w:szCs w:val="24"/>
                <w14:ligatures w14:val="none"/>
              </w:rPr>
              <w:t>Giám sát tổ chức kiểm định chất lượng giáo dục</w:t>
            </w:r>
            <w:r w:rsidRPr="00873DA3">
              <w:rPr>
                <w:rFonts w:eastAsia="Times New Roman" w:cs="Times New Roman"/>
                <w:kern w:val="0"/>
                <w:sz w:val="24"/>
                <w:szCs w:val="24"/>
                <w14:ligatures w14:val="none"/>
              </w:rPr>
              <w:t xml:space="preserve"> là việc Bộ Giáo dục và Đào tạo theo dõi, xem xét thường xuyên việc tuân thủ quy định của pháp luật trong hoạt động của </w:t>
            </w:r>
            <w:r w:rsidRPr="00873DA3">
              <w:rPr>
                <w:rFonts w:eastAsia="Times New Roman" w:cs="Times New Roman"/>
                <w:kern w:val="0"/>
                <w:sz w:val="24"/>
                <w:szCs w:val="24"/>
                <w:lang w:val="vi-VN"/>
                <w14:ligatures w14:val="none"/>
              </w:rPr>
              <w:t>tổ chức kiểm định chất lượng giáo dục</w:t>
            </w:r>
            <w:r w:rsidRPr="00873DA3">
              <w:rPr>
                <w:rFonts w:eastAsia="Times New Roman" w:cs="Times New Roman"/>
                <w:kern w:val="0"/>
                <w:sz w:val="24"/>
                <w:szCs w:val="24"/>
                <w14:ligatures w14:val="none"/>
              </w:rPr>
              <w:t xml:space="preserve">. </w:t>
            </w:r>
          </w:p>
          <w:p w14:paraId="73A8C78B" w14:textId="77777777" w:rsidR="008776CE" w:rsidRPr="00873DA3" w:rsidRDefault="008776CE" w:rsidP="008776CE">
            <w:pPr>
              <w:spacing w:line="326" w:lineRule="exact"/>
              <w:ind w:firstLineChars="201" w:firstLine="482"/>
              <w:rPr>
                <w:rFonts w:eastAsia="Times New Roman" w:cs="Times New Roman"/>
                <w:kern w:val="0"/>
                <w:sz w:val="24"/>
                <w:szCs w:val="24"/>
                <w14:ligatures w14:val="none"/>
              </w:rPr>
            </w:pPr>
            <w:r w:rsidRPr="00873DA3">
              <w:rPr>
                <w:rFonts w:eastAsia="Times New Roman" w:cs="Times New Roman"/>
                <w:kern w:val="0"/>
                <w:sz w:val="24"/>
                <w:szCs w:val="24"/>
                <w14:ligatures w14:val="none"/>
              </w:rPr>
              <w:t xml:space="preserve">2. </w:t>
            </w:r>
            <w:r w:rsidRPr="00873DA3">
              <w:rPr>
                <w:rFonts w:eastAsia="Times New Roman" w:cs="Times New Roman"/>
                <w:i/>
                <w:kern w:val="0"/>
                <w:sz w:val="24"/>
                <w:szCs w:val="24"/>
                <w14:ligatures w14:val="none"/>
              </w:rPr>
              <w:t>Đánh giá tổ chức kiểm định chất lượng giáo dục</w:t>
            </w:r>
            <w:r w:rsidRPr="00873DA3">
              <w:rPr>
                <w:rFonts w:eastAsia="Times New Roman" w:cs="Times New Roman"/>
                <w:kern w:val="0"/>
                <w:sz w:val="24"/>
                <w:szCs w:val="24"/>
                <w14:ligatures w14:val="none"/>
              </w:rPr>
              <w:t xml:space="preserve"> là việc Bộ Giáo dục và Đào tạo định kỳ xem xét, nhận định một cách có hệ thống về việc tuân thủ quy định của pháp luật và chất lượng trong hoạt động của </w:t>
            </w:r>
            <w:r w:rsidRPr="00873DA3">
              <w:rPr>
                <w:rFonts w:eastAsia="Times New Roman" w:cs="Times New Roman"/>
                <w:kern w:val="0"/>
                <w:sz w:val="24"/>
                <w:szCs w:val="24"/>
                <w:lang w:val="vi-VN"/>
                <w14:ligatures w14:val="none"/>
              </w:rPr>
              <w:t>tổ chức kiểm định chất lượng giáo dục</w:t>
            </w:r>
            <w:r w:rsidRPr="00873DA3">
              <w:rPr>
                <w:rFonts w:eastAsia="Times New Roman" w:cs="Times New Roman"/>
                <w:kern w:val="0"/>
                <w:sz w:val="24"/>
                <w:szCs w:val="24"/>
                <w14:ligatures w14:val="none"/>
              </w:rPr>
              <w:t xml:space="preserve"> theo quy định tại Thông tư này.</w:t>
            </w:r>
          </w:p>
          <w:p w14:paraId="30A5C1D2" w14:textId="77777777" w:rsidR="00C0378A" w:rsidRPr="00873DA3" w:rsidRDefault="00C0378A" w:rsidP="00831FFC">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p>
        </w:tc>
        <w:tc>
          <w:tcPr>
            <w:tcW w:w="4962" w:type="dxa"/>
          </w:tcPr>
          <w:p w14:paraId="53555DE6" w14:textId="77777777" w:rsidR="00BB5239" w:rsidRPr="00873DA3" w:rsidRDefault="00BB5239" w:rsidP="00BB5239">
            <w:pPr>
              <w:rPr>
                <w:b/>
                <w:bCs/>
                <w:sz w:val="24"/>
                <w:szCs w:val="24"/>
              </w:rPr>
            </w:pPr>
            <w:r w:rsidRPr="00873DA3">
              <w:rPr>
                <w:b/>
                <w:bCs/>
                <w:sz w:val="24"/>
                <w:szCs w:val="24"/>
              </w:rPr>
              <w:t>Điều 2. Giải thích từ ngữ</w:t>
            </w:r>
          </w:p>
          <w:p w14:paraId="0D002D5B" w14:textId="77777777" w:rsidR="00BB5239" w:rsidRPr="00873DA3" w:rsidRDefault="00BB5239" w:rsidP="00BB5239">
            <w:pPr>
              <w:rPr>
                <w:sz w:val="24"/>
                <w:szCs w:val="24"/>
              </w:rPr>
            </w:pPr>
            <w:r w:rsidRPr="00873DA3">
              <w:rPr>
                <w:sz w:val="24"/>
                <w:szCs w:val="24"/>
              </w:rPr>
              <w:t>Trong Thông tư này, một số từ ngữ sau đây được hiểu như sau:</w:t>
            </w:r>
          </w:p>
          <w:p w14:paraId="5AD8A5A4" w14:textId="77777777" w:rsidR="00BB5239" w:rsidRPr="00873DA3" w:rsidRDefault="00BB5239" w:rsidP="00BB5239">
            <w:pPr>
              <w:rPr>
                <w:sz w:val="24"/>
                <w:szCs w:val="24"/>
              </w:rPr>
            </w:pPr>
            <w:r w:rsidRPr="00873DA3">
              <w:rPr>
                <w:sz w:val="24"/>
                <w:szCs w:val="24"/>
              </w:rPr>
              <w:t>1. Tổ chức kiểm định chất lượng giáo dục của Việt Nam (sau đây gọi là tổ chức kiểm định chất lượng giáo dục trong nước) là tổ chức kiểm định chất lượng giáo dục được thành lập và hoạt động theo quy định của pháp luật Việt Nam.</w:t>
            </w:r>
          </w:p>
          <w:p w14:paraId="44577D83" w14:textId="77777777" w:rsidR="00BB5239" w:rsidRPr="00873DA3" w:rsidRDefault="00BB5239" w:rsidP="00BB5239">
            <w:pPr>
              <w:rPr>
                <w:sz w:val="24"/>
                <w:szCs w:val="24"/>
              </w:rPr>
            </w:pPr>
            <w:r w:rsidRPr="00873DA3">
              <w:rPr>
                <w:sz w:val="24"/>
                <w:szCs w:val="24"/>
              </w:rPr>
              <w:t>2. Tổ chức kiểm định chất lượng giáo dục của nước ngoài hoạt động tại Việt Nam là tổ chức được thành lập và hoạt động hợp pháp theo pháp luật nước ngoài hoặc điều ước quốc tế mà Việt Nam là thành viên, thực hiện hoạt động kiểm định chất lượng giáo dục tại Việt Nam theo quy định của pháp luật Việt Nam.</w:t>
            </w:r>
          </w:p>
          <w:p w14:paraId="6B76EADF" w14:textId="77777777" w:rsidR="00BB5239" w:rsidRPr="00873DA3" w:rsidRDefault="00BB5239" w:rsidP="00BB5239">
            <w:pPr>
              <w:rPr>
                <w:sz w:val="24"/>
                <w:szCs w:val="24"/>
              </w:rPr>
            </w:pPr>
            <w:r w:rsidRPr="00873DA3">
              <w:rPr>
                <w:sz w:val="24"/>
                <w:szCs w:val="24"/>
              </w:rPr>
              <w:t>3. Giám sát tổ chức kiểm định chất lượng giáo dục (sau đây gọi tắt là giám sát) là việc Bộ Giáo dục và Đào tạo theo dõi, thu thập thông tin và xem xét việc tuân thủ quy định của pháp luật trong tổ chức, hoạt động của tổ chức kiểm định chất lượng giáo dục nhằm phát hiện, cảnh báo, phòng ngừa sai phạm; hỗ trợ cải tiến chất lượng; cung cấp thông tin phục vụ đánh giá và hoàn thiện chính sách.</w:t>
            </w:r>
          </w:p>
          <w:p w14:paraId="4C1D5683" w14:textId="77777777" w:rsidR="00BB5239" w:rsidRPr="00873DA3" w:rsidRDefault="00BB5239" w:rsidP="00BB5239">
            <w:pPr>
              <w:rPr>
                <w:sz w:val="24"/>
                <w:szCs w:val="24"/>
              </w:rPr>
            </w:pPr>
            <w:r w:rsidRPr="00873DA3">
              <w:rPr>
                <w:sz w:val="24"/>
                <w:szCs w:val="24"/>
              </w:rPr>
              <w:t xml:space="preserve">4. Đánh giá tổ chức kiểm định chất lượng giáo dục (sau đây gọi tắt là đánh giá) là việc Bộ Giáo dục và Đào tạo xem xét, xác định mức độ đáp ứng các tiêu chuẩn, tiêu chí đánh giá của tổ chức kiểm định chất lượng giáo dục trong nước theo quy định tại Thông tư này nhằm công nhận </w:t>
            </w:r>
            <w:r w:rsidRPr="00873DA3">
              <w:rPr>
                <w:sz w:val="24"/>
                <w:szCs w:val="24"/>
              </w:rPr>
              <w:lastRenderedPageBreak/>
              <w:t>mức độ đáp ứng tiêu chuẩn hoạt động; làm căn cứ áp dụng biện pháp quản lý; cung cấp thông tin phục vụ lựa chọn tổ chức kiểm định chất lượng giáo dục; thúc đẩy cải tiến chất lượng.</w:t>
            </w:r>
          </w:p>
          <w:p w14:paraId="1C8CAFD7" w14:textId="77777777" w:rsidR="00BB5239" w:rsidRPr="00873DA3" w:rsidRDefault="00BB5239" w:rsidP="00BB5239">
            <w:pPr>
              <w:rPr>
                <w:sz w:val="24"/>
                <w:szCs w:val="24"/>
              </w:rPr>
            </w:pPr>
            <w:r w:rsidRPr="00873DA3">
              <w:rPr>
                <w:sz w:val="24"/>
                <w:szCs w:val="24"/>
              </w:rPr>
              <w:t>5. Tự đánh giá tổ chức kiểm định chất lượng giáo dục (sau đây gọi tắt là tự đánh giá) là việc tổ chức kiểm định chất lượng giáo dục trong nước tự xem xét, xác định mức độ đáp ứng các tiêu chuẩn, tiêu chí đánh giá theo quy định tại Thông tư này nhằm rà soát việc đáp ứng tiêu chuẩn hoạt động; cải tiến chất lượng; làm cơ sở cho hoạt động đánh giá.</w:t>
            </w:r>
          </w:p>
          <w:p w14:paraId="5C42932F" w14:textId="77777777" w:rsidR="00BB5239" w:rsidRPr="00873DA3" w:rsidRDefault="00BB5239" w:rsidP="00BB5239">
            <w:pPr>
              <w:rPr>
                <w:sz w:val="24"/>
                <w:szCs w:val="24"/>
              </w:rPr>
            </w:pPr>
            <w:r w:rsidRPr="00873DA3">
              <w:rPr>
                <w:sz w:val="24"/>
                <w:szCs w:val="24"/>
              </w:rPr>
              <w:t>6. Tiêu chuẩn đánh giá tổ chức kiểm định chất lượng giáo dục là tập hợp các tiêu chí đánh giá đối với một nhóm nội dung của hoạt động của tổ chức kiểm định chất lượng giáo dục.</w:t>
            </w:r>
          </w:p>
          <w:p w14:paraId="0115683E" w14:textId="77777777" w:rsidR="00BB5239" w:rsidRPr="00873DA3" w:rsidRDefault="00BB5239" w:rsidP="00BB5239">
            <w:pPr>
              <w:rPr>
                <w:sz w:val="24"/>
                <w:szCs w:val="24"/>
              </w:rPr>
            </w:pPr>
            <w:r w:rsidRPr="00873DA3">
              <w:rPr>
                <w:sz w:val="24"/>
                <w:szCs w:val="24"/>
              </w:rPr>
              <w:t>7. Tiêu chí đánh giá tổ chức kiểm định chất lượng giáo dục là yêu cầu, điều kiện cần đạt được đối với từng nội dung cụ thể của một tiêu chuẩn.</w:t>
            </w:r>
          </w:p>
          <w:p w14:paraId="2D4CB0CC" w14:textId="77777777" w:rsidR="00BB5239" w:rsidRPr="00873DA3" w:rsidRDefault="00BB5239" w:rsidP="00BB5239">
            <w:pPr>
              <w:rPr>
                <w:sz w:val="24"/>
                <w:szCs w:val="24"/>
              </w:rPr>
            </w:pPr>
            <w:r w:rsidRPr="00873DA3">
              <w:rPr>
                <w:sz w:val="24"/>
                <w:szCs w:val="24"/>
              </w:rPr>
              <w:t>8. Trách nhiệm giải trình là việc cung cấp, cập nhật, công khai, minh bạch thông tin, tiếp nhận, xử lý, phản hồi thông tin, kiến nghị từ các bên liên quan; báo cáo, chịu sự giám sát, kiểm tra của các cơ quan, tổ chức có thẩm quyền và xã hội.</w:t>
            </w:r>
          </w:p>
          <w:p w14:paraId="62095E45" w14:textId="141E002E" w:rsidR="00C0378A" w:rsidRPr="00873DA3" w:rsidRDefault="00C0378A" w:rsidP="00433EF8">
            <w:pPr>
              <w:spacing w:beforeLines="60" w:before="144" w:afterLines="60" w:after="144"/>
              <w:rPr>
                <w:rFonts w:eastAsia="Calibri" w:cs="Times New Roman"/>
                <w:bCs/>
                <w:iCs/>
                <w:kern w:val="0"/>
                <w:sz w:val="24"/>
                <w:szCs w:val="24"/>
                <w:highlight w:val="white"/>
                <w:shd w:val="clear" w:color="auto" w:fill="FFFFFF"/>
                <w:lang w:val="sv-SE" w:eastAsia="vi-VN"/>
                <w14:ligatures w14:val="none"/>
              </w:rPr>
            </w:pPr>
          </w:p>
        </w:tc>
        <w:tc>
          <w:tcPr>
            <w:tcW w:w="5103" w:type="dxa"/>
          </w:tcPr>
          <w:p w14:paraId="60D9FC9E" w14:textId="77777777" w:rsidR="00774F5C" w:rsidRPr="00873DA3" w:rsidRDefault="00774F5C" w:rsidP="00774F5C">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lastRenderedPageBreak/>
              <w:t>Thông tư số 13/2023/TT-BGDĐT mới quy định, giải thích các khái niệm về giám sát và đánh giá tổ chức kiểm định chất lượng giáo dục (KĐCLGD), phù hợp với phạm vi điều chỉnh của Thông tư tại thời điểm ban hành. Tuy nhiên, các quy định này chưa bao quát đầy đủ các thuật ngữ cần thiết phục vụ việc điều chỉnh thống nhất về tổ chức và hoạt động; giám sát, đánh giá tổ chức KĐCLGD trong cả lĩnh vực giáo dục đại học (GDĐH) và giáo dục nghề nghiệp (GDNN). Đồng thời, Luật Giáo dục đại học năm 2025 và Luật Giáo dục nghề nghiệp năm 2025 đã mở rộng phạm vi điều chỉnh, yêu cầu thống nhất quản lý đối với tổ chức KĐCLGD trong nước và tổ chức KĐCLGD của nước ngoài hoạt động tại Việt Nam; tăng cường trách nhiệm giải trình, công khai, minh bạch và quản lý theo tiêu chuẩn hoạt động. Vì vậy, cần rà soát, bổ sung và chuẩn hóa hệ thống thuật ngữ để bảo đảm thống nhất trong quá trình áp dụng và tổ chức thực hiện.</w:t>
            </w:r>
          </w:p>
          <w:p w14:paraId="649A3A2C" w14:textId="77777777" w:rsidR="00774F5C" w:rsidRPr="00873DA3" w:rsidRDefault="00774F5C" w:rsidP="00774F5C">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 xml:space="preserve">Trên cơ sở đó, dự thảo kế thừa các khái niệm còn phù hợp về giám sát và đánh giá tổ chức KĐCLGD, đồng thời bổ sung, làm rõ các thuật ngữ về tổ chức KĐCLGD trong nước, tổ chức KĐCLGD của nước ngoài hoạt động tại Việt Nam, tự đánh giá, tiêu chuẩn đánh giá, tiêu chí đánh giá, trách nhiệm giải trình và các thuật ngữ có liên quan. Dự thảo cũng hoàn thiện nội hàm của khái niệm giám sát và đánh giá theo hướng phản ánh đầy đủ mục tiêu, phạm vi và yêu cầu quản lý nhà nước; phân biệt rõ mục đích, </w:t>
            </w:r>
            <w:r w:rsidRPr="00873DA3">
              <w:rPr>
                <w:rFonts w:eastAsia="Calibri" w:cs="Times New Roman"/>
                <w:bCs/>
                <w:iCs/>
                <w:kern w:val="0"/>
                <w:sz w:val="24"/>
                <w:szCs w:val="24"/>
                <w:shd w:val="clear" w:color="auto" w:fill="FFFFFF"/>
                <w:lang w:val="sv-SE" w:eastAsia="vi-VN"/>
                <w14:ligatures w14:val="none"/>
              </w:rPr>
              <w:lastRenderedPageBreak/>
              <w:t>nội dung và kết quả của hoạt động giám sát, đánh giá và tự đánh giá, làm cơ sở thống nhất cho việc áp dụng các quy định của Thông tư.</w:t>
            </w:r>
          </w:p>
          <w:p w14:paraId="1C725F43" w14:textId="75113A21" w:rsidR="0003113B" w:rsidRPr="00873DA3" w:rsidRDefault="00774F5C" w:rsidP="00774F5C">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Quy định này góp phần chuẩn hóa hệ thống thuật ngữ, bảo đảm cách hiểu và áp dụng thống nhất các quy định của Thông tư; nâng cao tính minh bạch, đồng bộ trong tổ chức thực hiện, giám sát và đánh giá tổ chức KĐCLGD; đồng thời tăng cường hiệu lực, hiệu quả quản lý nhà nước và tạo thuận lợi cho quá trình triển khai hoạt động kiểm định chất lượng giáo dục trong lĩnh vực GDĐH và GDNN.</w:t>
            </w:r>
          </w:p>
        </w:tc>
      </w:tr>
      <w:tr w:rsidR="00C0378A" w:rsidRPr="00873DA3" w14:paraId="292EC7FD" w14:textId="77777777" w:rsidTr="00AF3984">
        <w:tc>
          <w:tcPr>
            <w:tcW w:w="5098" w:type="dxa"/>
          </w:tcPr>
          <w:p w14:paraId="29A14B70" w14:textId="2BD7CCEC" w:rsidR="00145163" w:rsidRPr="00873DA3" w:rsidRDefault="0003113B" w:rsidP="00145163">
            <w:pPr>
              <w:tabs>
                <w:tab w:val="left" w:pos="1701"/>
              </w:tabs>
              <w:spacing w:line="326" w:lineRule="exact"/>
              <w:ind w:firstLine="567"/>
              <w:rPr>
                <w:rFonts w:eastAsia="Times New Roman" w:cs="Times New Roman"/>
                <w:b/>
                <w:bCs/>
                <w:kern w:val="0"/>
                <w:sz w:val="24"/>
                <w:szCs w:val="24"/>
                <w:lang w:eastAsia="x-none"/>
                <w14:ligatures w14:val="none"/>
              </w:rPr>
            </w:pPr>
            <w:r w:rsidRPr="00873DA3">
              <w:rPr>
                <w:rFonts w:eastAsia="Times New Roman" w:cs="Times New Roman"/>
                <w:b/>
                <w:bCs/>
                <w:kern w:val="0"/>
                <w:sz w:val="24"/>
                <w:szCs w:val="24"/>
                <w:lang w:val="vi-VN"/>
                <w14:ligatures w14:val="none"/>
              </w:rPr>
              <w:lastRenderedPageBreak/>
              <w:t>Đ</w:t>
            </w:r>
            <w:r w:rsidRPr="00873DA3">
              <w:rPr>
                <w:rFonts w:eastAsia="Times New Roman" w:cs="Times New Roman"/>
                <w:b/>
                <w:bCs/>
                <w:kern w:val="0"/>
                <w:sz w:val="24"/>
                <w:szCs w:val="24"/>
                <w14:ligatures w14:val="none"/>
              </w:rPr>
              <w:t xml:space="preserve">iều 3. Mục đích của việc giám sát, đánh giá </w:t>
            </w:r>
            <w:r w:rsidR="00145163" w:rsidRPr="00873DA3">
              <w:rPr>
                <w:rFonts w:eastAsia="Times New Roman" w:cs="Times New Roman"/>
                <w:b/>
                <w:bCs/>
                <w:kern w:val="0"/>
                <w:sz w:val="24"/>
                <w:szCs w:val="24"/>
                <w14:ligatures w14:val="none"/>
              </w:rPr>
              <w:t xml:space="preserve"> (</w:t>
            </w:r>
            <w:r w:rsidR="00145163" w:rsidRPr="00873DA3">
              <w:rPr>
                <w:rFonts w:eastAsia="Times New Roman" w:cs="Times New Roman"/>
                <w:b/>
                <w:bCs/>
                <w:kern w:val="0"/>
                <w:sz w:val="24"/>
                <w:szCs w:val="24"/>
                <w:lang w:eastAsia="x-none"/>
                <w14:ligatures w14:val="none"/>
              </w:rPr>
              <w:t>Thông tư số 13/2023/TT-BGDĐT)</w:t>
            </w:r>
          </w:p>
          <w:p w14:paraId="1C67DEFF" w14:textId="3F689177" w:rsidR="0003113B" w:rsidRPr="00873DA3" w:rsidRDefault="0003113B" w:rsidP="0003113B">
            <w:pPr>
              <w:tabs>
                <w:tab w:val="left" w:pos="1701"/>
              </w:tabs>
              <w:spacing w:line="326" w:lineRule="exact"/>
              <w:ind w:firstLine="567"/>
              <w:rPr>
                <w:rFonts w:eastAsia="Times New Roman" w:cs="Times New Roman"/>
                <w:b/>
                <w:bCs/>
                <w:kern w:val="0"/>
                <w:sz w:val="24"/>
                <w:szCs w:val="24"/>
                <w14:ligatures w14:val="none"/>
              </w:rPr>
            </w:pPr>
          </w:p>
          <w:p w14:paraId="57E29E1F" w14:textId="77777777" w:rsidR="0003113B" w:rsidRPr="00873DA3" w:rsidRDefault="0003113B" w:rsidP="0003113B">
            <w:pPr>
              <w:spacing w:line="326" w:lineRule="exact"/>
              <w:ind w:left="1" w:firstLineChars="201" w:firstLine="482"/>
              <w:rPr>
                <w:rFonts w:eastAsia="Times New Roman" w:cs="Times New Roman"/>
                <w:kern w:val="0"/>
                <w:sz w:val="24"/>
                <w:szCs w:val="24"/>
                <w14:ligatures w14:val="none"/>
              </w:rPr>
            </w:pPr>
            <w:r w:rsidRPr="00873DA3">
              <w:rPr>
                <w:rFonts w:eastAsia="Times New Roman" w:cs="Times New Roman"/>
                <w:kern w:val="0"/>
                <w:sz w:val="24"/>
                <w:szCs w:val="24"/>
                <w14:ligatures w14:val="none"/>
              </w:rPr>
              <w:t>1. Mục đích của giám sát</w:t>
            </w:r>
          </w:p>
          <w:p w14:paraId="2BD90206" w14:textId="77777777" w:rsidR="0003113B" w:rsidRPr="00873DA3" w:rsidRDefault="0003113B" w:rsidP="0003113B">
            <w:pPr>
              <w:spacing w:line="326" w:lineRule="exact"/>
              <w:ind w:left="1" w:firstLineChars="201" w:firstLine="482"/>
              <w:rPr>
                <w:rFonts w:eastAsia="Times New Roman" w:cs="Times New Roman"/>
                <w:kern w:val="0"/>
                <w:sz w:val="24"/>
                <w:szCs w:val="24"/>
                <w14:ligatures w14:val="none"/>
              </w:rPr>
            </w:pPr>
            <w:r w:rsidRPr="00873DA3">
              <w:rPr>
                <w:rFonts w:eastAsia="Times New Roman" w:cs="Times New Roman"/>
                <w:kern w:val="0"/>
                <w:sz w:val="24"/>
                <w:szCs w:val="24"/>
                <w14:ligatures w14:val="none"/>
              </w:rPr>
              <w:lastRenderedPageBreak/>
              <w:t>a) Phát hiện sớm và phòng ngừa sai phạm;</w:t>
            </w:r>
          </w:p>
          <w:p w14:paraId="3F2F7633" w14:textId="77777777" w:rsidR="0003113B" w:rsidRPr="00873DA3" w:rsidRDefault="0003113B" w:rsidP="0003113B">
            <w:pPr>
              <w:spacing w:line="326" w:lineRule="exact"/>
              <w:ind w:left="1" w:firstLineChars="201" w:firstLine="482"/>
              <w:rPr>
                <w:rFonts w:eastAsia="Times New Roman" w:cs="Times New Roman"/>
                <w:kern w:val="0"/>
                <w:sz w:val="24"/>
                <w:szCs w:val="24"/>
                <w14:ligatures w14:val="none"/>
              </w:rPr>
            </w:pPr>
            <w:r w:rsidRPr="00873DA3">
              <w:rPr>
                <w:rFonts w:eastAsia="Times New Roman" w:cs="Times New Roman"/>
                <w:kern w:val="0"/>
                <w:sz w:val="24"/>
                <w:szCs w:val="24"/>
                <w14:ligatures w14:val="none"/>
              </w:rPr>
              <w:t>b) Giúp tổ chức kiểm định chất lượng giáo dục kịp thời điều chỉnh hoạt động nhằm tuân thủ quy định của pháp luật;</w:t>
            </w:r>
          </w:p>
          <w:p w14:paraId="1AD64A16" w14:textId="77777777" w:rsidR="0003113B" w:rsidRPr="00873DA3" w:rsidRDefault="0003113B" w:rsidP="0003113B">
            <w:pPr>
              <w:spacing w:line="326" w:lineRule="exact"/>
              <w:ind w:left="1" w:firstLineChars="201" w:firstLine="482"/>
              <w:rPr>
                <w:rFonts w:eastAsia="Times New Roman" w:cs="Times New Roman"/>
                <w:kern w:val="0"/>
                <w:sz w:val="24"/>
                <w:szCs w:val="24"/>
                <w14:ligatures w14:val="none"/>
              </w:rPr>
            </w:pPr>
            <w:r w:rsidRPr="00873DA3">
              <w:rPr>
                <w:rFonts w:eastAsia="Times New Roman" w:cs="Times New Roman"/>
                <w:kern w:val="0"/>
                <w:sz w:val="24"/>
                <w:szCs w:val="24"/>
                <w14:ligatures w14:val="none"/>
              </w:rPr>
              <w:t>c) Làm căn cứ cho việc đánh giá tổ chức kiểm định chất lượng giáo dục và để khuyến nghị xây dựng, điều chỉnh chính sách về bảo đảm chất lượng và kiểm định chất lượng giáo dục.</w:t>
            </w:r>
          </w:p>
          <w:p w14:paraId="29E4F361" w14:textId="77777777" w:rsidR="0003113B" w:rsidRPr="00873DA3" w:rsidRDefault="0003113B" w:rsidP="0003113B">
            <w:pPr>
              <w:spacing w:line="326" w:lineRule="exact"/>
              <w:ind w:left="1" w:firstLineChars="201" w:firstLine="482"/>
              <w:rPr>
                <w:rFonts w:eastAsia="Times New Roman" w:cs="Times New Roman"/>
                <w:kern w:val="0"/>
                <w:sz w:val="24"/>
                <w:szCs w:val="24"/>
                <w14:ligatures w14:val="none"/>
              </w:rPr>
            </w:pPr>
            <w:r w:rsidRPr="00873DA3">
              <w:rPr>
                <w:rFonts w:eastAsia="Times New Roman" w:cs="Times New Roman"/>
                <w:kern w:val="0"/>
                <w:sz w:val="24"/>
                <w:szCs w:val="24"/>
                <w14:ligatures w14:val="none"/>
              </w:rPr>
              <w:t>2. Mục đích của đánh giá</w:t>
            </w:r>
          </w:p>
          <w:p w14:paraId="4F598B5B" w14:textId="77777777" w:rsidR="0003113B" w:rsidRPr="00873DA3" w:rsidRDefault="0003113B" w:rsidP="0003113B">
            <w:pPr>
              <w:spacing w:line="326" w:lineRule="exact"/>
              <w:ind w:left="1" w:firstLineChars="201" w:firstLine="482"/>
              <w:rPr>
                <w:rFonts w:eastAsia="Times New Roman" w:cs="Times New Roman"/>
                <w:kern w:val="0"/>
                <w:sz w:val="24"/>
                <w:szCs w:val="24"/>
                <w14:ligatures w14:val="none"/>
              </w:rPr>
            </w:pPr>
            <w:r w:rsidRPr="00873DA3">
              <w:rPr>
                <w:rFonts w:eastAsia="Times New Roman" w:cs="Times New Roman"/>
                <w:kern w:val="0"/>
                <w:sz w:val="24"/>
                <w:szCs w:val="24"/>
                <w14:ligatures w14:val="none"/>
              </w:rPr>
              <w:t>a) Bảo đảm sự tuân thủ quy định pháp luật và thực hiện trách nhiệm giải trình của tổ chức kiểm định chất lượng giáo dục;</w:t>
            </w:r>
          </w:p>
          <w:p w14:paraId="394407F6" w14:textId="77777777" w:rsidR="0003113B" w:rsidRPr="00873DA3" w:rsidRDefault="0003113B" w:rsidP="0003113B">
            <w:pPr>
              <w:spacing w:line="326" w:lineRule="exact"/>
              <w:ind w:left="1" w:firstLineChars="201" w:firstLine="482"/>
              <w:rPr>
                <w:rFonts w:eastAsia="Times New Roman" w:cs="Times New Roman"/>
                <w:kern w:val="0"/>
                <w:sz w:val="24"/>
                <w:szCs w:val="24"/>
                <w14:ligatures w14:val="none"/>
              </w:rPr>
            </w:pPr>
            <w:r w:rsidRPr="00873DA3">
              <w:rPr>
                <w:rFonts w:eastAsia="Times New Roman" w:cs="Times New Roman"/>
                <w:kern w:val="0"/>
                <w:sz w:val="24"/>
                <w:szCs w:val="24"/>
                <w14:ligatures w14:val="none"/>
              </w:rPr>
              <w:t xml:space="preserve">b) Làm căn cứ để tổ chức kiểm định chất lượng giáo dục cải tiến, nâng cao chất lượng; </w:t>
            </w:r>
          </w:p>
          <w:p w14:paraId="01F24369" w14:textId="77777777" w:rsidR="0003113B" w:rsidRPr="00873DA3" w:rsidRDefault="0003113B" w:rsidP="0003113B">
            <w:pPr>
              <w:spacing w:line="326" w:lineRule="exact"/>
              <w:ind w:left="1" w:firstLineChars="201" w:firstLine="482"/>
              <w:rPr>
                <w:rFonts w:eastAsia="Times New Roman" w:cs="Times New Roman"/>
                <w:kern w:val="0"/>
                <w:sz w:val="24"/>
                <w:szCs w:val="24"/>
                <w14:ligatures w14:val="none"/>
              </w:rPr>
            </w:pPr>
            <w:r w:rsidRPr="00873DA3">
              <w:rPr>
                <w:rFonts w:eastAsia="Times New Roman" w:cs="Times New Roman"/>
                <w:kern w:val="0"/>
                <w:sz w:val="24"/>
                <w:szCs w:val="24"/>
                <w14:ligatures w14:val="none"/>
              </w:rPr>
              <w:t>c) Làm căn cứ để cơ sở giáo dục lựa chọn tổ chức kiểm định chất lượng giáo dục;</w:t>
            </w:r>
          </w:p>
          <w:p w14:paraId="4610BADB" w14:textId="77777777" w:rsidR="0003113B" w:rsidRPr="00873DA3" w:rsidRDefault="0003113B" w:rsidP="0003113B">
            <w:pPr>
              <w:spacing w:line="326" w:lineRule="exact"/>
              <w:ind w:left="1" w:firstLineChars="201" w:firstLine="482"/>
              <w:rPr>
                <w:rFonts w:eastAsia="Times New Roman" w:cs="Times New Roman"/>
                <w:kern w:val="0"/>
                <w:sz w:val="24"/>
                <w:szCs w:val="24"/>
                <w14:ligatures w14:val="none"/>
              </w:rPr>
            </w:pPr>
            <w:r w:rsidRPr="00873DA3">
              <w:rPr>
                <w:rFonts w:eastAsia="Times New Roman" w:cs="Times New Roman"/>
                <w:kern w:val="0"/>
                <w:sz w:val="24"/>
                <w:szCs w:val="24"/>
                <w14:ligatures w14:val="none"/>
              </w:rPr>
              <w:t xml:space="preserve"> d) Làm căn cứ cho việc gia hạn giấy phép hoạt động hoặc công nhận hoạt động kiểm định chất lượng giáo dục đối với tổ chức kiểm định chất lượng giáo dục.</w:t>
            </w:r>
          </w:p>
          <w:p w14:paraId="30991948" w14:textId="77777777" w:rsidR="00C0378A" w:rsidRPr="00873DA3" w:rsidRDefault="00C0378A" w:rsidP="00831FFC">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p>
        </w:tc>
        <w:tc>
          <w:tcPr>
            <w:tcW w:w="4962" w:type="dxa"/>
          </w:tcPr>
          <w:p w14:paraId="7C6BAB5B" w14:textId="2BF4332F" w:rsidR="00C0378A" w:rsidRPr="00873DA3" w:rsidRDefault="00287CA9" w:rsidP="00433EF8">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r w:rsidRPr="00873DA3">
              <w:rPr>
                <w:rFonts w:eastAsia="Calibri" w:cs="Times New Roman"/>
                <w:bCs/>
                <w:iCs/>
                <w:kern w:val="0"/>
                <w:sz w:val="24"/>
                <w:szCs w:val="24"/>
                <w:highlight w:val="white"/>
                <w:shd w:val="clear" w:color="auto" w:fill="FFFFFF"/>
                <w:lang w:val="sv-SE" w:eastAsia="vi-VN"/>
                <w14:ligatures w14:val="none"/>
              </w:rPr>
              <w:lastRenderedPageBreak/>
              <w:t>Không quy định</w:t>
            </w:r>
          </w:p>
        </w:tc>
        <w:tc>
          <w:tcPr>
            <w:tcW w:w="5103" w:type="dxa"/>
          </w:tcPr>
          <w:p w14:paraId="287C9597" w14:textId="3837D772" w:rsidR="004250A8" w:rsidRPr="00873DA3" w:rsidRDefault="004250A8" w:rsidP="004250A8">
            <w:pPr>
              <w:widowControl w:val="0"/>
              <w:spacing w:beforeLines="60" w:before="144" w:afterLines="60" w:after="144"/>
              <w:ind w:firstLine="0"/>
              <w:rPr>
                <w:rFonts w:eastAsia="Calibri" w:cs="Times New Roman"/>
                <w:b/>
                <w:bCs/>
                <w:iCs/>
                <w:kern w:val="0"/>
                <w:sz w:val="24"/>
                <w:szCs w:val="24"/>
                <w:highlight w:val="white"/>
                <w:shd w:val="clear" w:color="auto" w:fill="FFFFFF"/>
                <w:lang w:val="sv-SE" w:eastAsia="vi-VN"/>
                <w14:ligatures w14:val="none"/>
              </w:rPr>
            </w:pPr>
          </w:p>
          <w:p w14:paraId="4999B7D8" w14:textId="38E7BC46" w:rsidR="00206347" w:rsidRPr="00873DA3" w:rsidRDefault="00287CA9" w:rsidP="001030B8">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r w:rsidRPr="00873DA3">
              <w:rPr>
                <w:rFonts w:eastAsia="Calibri" w:cs="Times New Roman"/>
                <w:bCs/>
                <w:iCs/>
                <w:kern w:val="0"/>
                <w:sz w:val="24"/>
                <w:szCs w:val="24"/>
                <w:highlight w:val="white"/>
                <w:shd w:val="clear" w:color="auto" w:fill="FFFFFF"/>
                <w:lang w:val="sv-SE" w:eastAsia="vi-VN"/>
                <w14:ligatures w14:val="none"/>
              </w:rPr>
              <w:t>Mục đích đã có trong định nghĩa tại Điều 2</w:t>
            </w:r>
          </w:p>
        </w:tc>
      </w:tr>
      <w:tr w:rsidR="00C0378A" w:rsidRPr="00873DA3" w14:paraId="5404E0E9" w14:textId="77777777" w:rsidTr="00AF3984">
        <w:tc>
          <w:tcPr>
            <w:tcW w:w="5098" w:type="dxa"/>
          </w:tcPr>
          <w:p w14:paraId="2861C40B" w14:textId="21B010DE" w:rsidR="00C0378A" w:rsidRPr="00873DA3" w:rsidRDefault="00E54610" w:rsidP="00831FFC">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r w:rsidRPr="00873DA3">
              <w:rPr>
                <w:rFonts w:eastAsia="Calibri" w:cs="Times New Roman"/>
                <w:bCs/>
                <w:iCs/>
                <w:kern w:val="0"/>
                <w:sz w:val="24"/>
                <w:szCs w:val="24"/>
                <w:highlight w:val="white"/>
                <w:shd w:val="clear" w:color="auto" w:fill="FFFFFF"/>
                <w:lang w:val="sv-SE" w:eastAsia="vi-VN"/>
                <w14:ligatures w14:val="none"/>
              </w:rPr>
              <w:t>Chưa có</w:t>
            </w:r>
          </w:p>
        </w:tc>
        <w:tc>
          <w:tcPr>
            <w:tcW w:w="4962" w:type="dxa"/>
          </w:tcPr>
          <w:p w14:paraId="08D0F0E8" w14:textId="77777777" w:rsidR="00873DA3" w:rsidRPr="00873DA3" w:rsidRDefault="00873DA3" w:rsidP="00873DA3">
            <w:pPr>
              <w:rPr>
                <w:b/>
                <w:bCs/>
                <w:sz w:val="24"/>
                <w:szCs w:val="24"/>
              </w:rPr>
            </w:pPr>
            <w:r w:rsidRPr="00873DA3">
              <w:rPr>
                <w:b/>
                <w:bCs/>
                <w:sz w:val="24"/>
                <w:szCs w:val="24"/>
              </w:rPr>
              <w:t>Điều 3. Nguyên tắc tổ chức và hoạt động của tổ chức kiểm định chất lượng giáo dục</w:t>
            </w:r>
          </w:p>
          <w:p w14:paraId="52B6A5E2" w14:textId="77777777" w:rsidR="00873DA3" w:rsidRPr="00873DA3" w:rsidRDefault="00873DA3" w:rsidP="00873DA3">
            <w:pPr>
              <w:rPr>
                <w:bCs/>
                <w:sz w:val="24"/>
                <w:szCs w:val="24"/>
              </w:rPr>
            </w:pPr>
            <w:r w:rsidRPr="00873DA3">
              <w:rPr>
                <w:bCs/>
                <w:sz w:val="24"/>
                <w:szCs w:val="24"/>
              </w:rPr>
              <w:t xml:space="preserve">1. Tổ chức kiểm định chất lượng giáo dục được tổ chức và hoạt động theo nguyên tắc tự chủ, </w:t>
            </w:r>
            <w:r w:rsidRPr="00873DA3">
              <w:rPr>
                <w:bCs/>
                <w:sz w:val="24"/>
                <w:szCs w:val="24"/>
              </w:rPr>
              <w:lastRenderedPageBreak/>
              <w:t>tự chịu trách nhiệm và thực hiện trách nhiệm giải trình theo quy định của pháp luật.</w:t>
            </w:r>
          </w:p>
          <w:p w14:paraId="4406B262" w14:textId="77777777" w:rsidR="00873DA3" w:rsidRPr="00873DA3" w:rsidRDefault="00873DA3" w:rsidP="00873DA3">
            <w:pPr>
              <w:rPr>
                <w:bCs/>
                <w:sz w:val="24"/>
                <w:szCs w:val="24"/>
              </w:rPr>
            </w:pPr>
            <w:r w:rsidRPr="00873DA3">
              <w:rPr>
                <w:bCs/>
                <w:sz w:val="24"/>
                <w:szCs w:val="24"/>
              </w:rPr>
              <w:t>2. Hoạt động kiểm định chất lượng giáo dục phải bảo đảm tính độc lập, khách quan, công bằng, trung thực và tuân thủ quy định của pháp luật.</w:t>
            </w:r>
          </w:p>
          <w:p w14:paraId="498732F2" w14:textId="77777777" w:rsidR="00873DA3" w:rsidRPr="00873DA3" w:rsidRDefault="00873DA3" w:rsidP="00873DA3">
            <w:pPr>
              <w:rPr>
                <w:bCs/>
                <w:sz w:val="24"/>
                <w:szCs w:val="24"/>
              </w:rPr>
            </w:pPr>
            <w:bookmarkStart w:id="3" w:name="_GoBack"/>
            <w:bookmarkEnd w:id="3"/>
            <w:r w:rsidRPr="00873DA3">
              <w:rPr>
                <w:bCs/>
                <w:sz w:val="24"/>
                <w:szCs w:val="24"/>
              </w:rPr>
              <w:t>3. Tổ chức kiểm định chất lượng giáo dục không được:</w:t>
            </w:r>
          </w:p>
          <w:p w14:paraId="62BA4654" w14:textId="77777777" w:rsidR="00873DA3" w:rsidRPr="00873DA3" w:rsidRDefault="00873DA3" w:rsidP="00873DA3">
            <w:pPr>
              <w:rPr>
                <w:bCs/>
                <w:sz w:val="24"/>
                <w:szCs w:val="24"/>
              </w:rPr>
            </w:pPr>
            <w:r w:rsidRPr="00873DA3">
              <w:rPr>
                <w:bCs/>
                <w:sz w:val="24"/>
                <w:szCs w:val="24"/>
              </w:rPr>
              <w:t>a) Thực hiện kiểm định chất lượng cơ sở giáo dục hoặc chương trình đào tạo khi tổ chức kiểm định chất lượng giáo dục và cơ sở giáo dục có cùng nhà đầu tư, cùng cơ quan hoặc tổ chức quản lý trực tiếp, có quan hệ góp vốn, sở hữu cổ phần hoặc có người giữ chức vụ quản lý tại cả hai bên;</w:t>
            </w:r>
          </w:p>
          <w:p w14:paraId="1F28EB3F" w14:textId="77777777" w:rsidR="00873DA3" w:rsidRPr="00873DA3" w:rsidRDefault="00873DA3" w:rsidP="00873DA3">
            <w:pPr>
              <w:rPr>
                <w:bCs/>
                <w:sz w:val="24"/>
                <w:szCs w:val="24"/>
              </w:rPr>
            </w:pPr>
            <w:r w:rsidRPr="00873DA3">
              <w:rPr>
                <w:bCs/>
                <w:sz w:val="24"/>
                <w:szCs w:val="24"/>
              </w:rPr>
              <w:t>b) Thực hiện kiểm định chất lượng cơ sở giáo dục hoặc chương trình đào tạo khi người giữ chức vụ quản lý của tổ chức kiểm định chất lượng giáo dục có vốn góp, sở hữu cổ phần hoặc giữ chức vụ quản lý tại cơ sở giáo dục, nhà đầu tư hoặc tổ chức quản lý trực tiếp của cơ sở giáo dục;</w:t>
            </w:r>
          </w:p>
          <w:p w14:paraId="7FD5847C" w14:textId="77777777" w:rsidR="00873DA3" w:rsidRPr="00873DA3" w:rsidRDefault="00873DA3" w:rsidP="00873DA3">
            <w:pPr>
              <w:rPr>
                <w:bCs/>
                <w:sz w:val="24"/>
                <w:szCs w:val="24"/>
              </w:rPr>
            </w:pPr>
            <w:r w:rsidRPr="00873DA3">
              <w:rPr>
                <w:bCs/>
                <w:sz w:val="24"/>
                <w:szCs w:val="24"/>
              </w:rPr>
              <w:t>c) Thực hiện kiểm định chất lượng cơ sở giáo dục hoặc chương trình đào tạo mà tổ chức kiểm định chất lượng giáo dục hoặc người của tổ chức đã tư vấn hoặc hỗ trợ chuẩn bị kiểm định đối với chính đối tượng được kiểm định;</w:t>
            </w:r>
          </w:p>
          <w:p w14:paraId="3D487685" w14:textId="77777777" w:rsidR="00873DA3" w:rsidRPr="00873DA3" w:rsidRDefault="00873DA3" w:rsidP="00873DA3">
            <w:pPr>
              <w:rPr>
                <w:bCs/>
                <w:sz w:val="24"/>
                <w:szCs w:val="24"/>
              </w:rPr>
            </w:pPr>
            <w:r w:rsidRPr="00873DA3">
              <w:rPr>
                <w:bCs/>
                <w:sz w:val="24"/>
                <w:szCs w:val="24"/>
              </w:rPr>
              <w:t xml:space="preserve">d) Nhận tài trợ, viện trợ, quà tặng, lợi ích vật chất, hỗ trợ tài chính hoặc xác lập thỏa thuận với cơ sở giáo dục, nhà đầu tư hoặc tổ chức, cá nhân có liên quan nếu làm ảnh hưởng đến tính độc </w:t>
            </w:r>
            <w:r w:rsidRPr="00873DA3">
              <w:rPr>
                <w:bCs/>
                <w:sz w:val="24"/>
                <w:szCs w:val="24"/>
              </w:rPr>
              <w:lastRenderedPageBreak/>
              <w:t>lập, khách quan của hoạt động kiểm định chất lượng giáo dục;</w:t>
            </w:r>
          </w:p>
          <w:p w14:paraId="1FF78E55" w14:textId="77777777" w:rsidR="00873DA3" w:rsidRPr="00873DA3" w:rsidRDefault="00873DA3" w:rsidP="00873DA3">
            <w:pPr>
              <w:rPr>
                <w:bCs/>
                <w:sz w:val="24"/>
                <w:szCs w:val="24"/>
              </w:rPr>
            </w:pPr>
            <w:r w:rsidRPr="00873DA3">
              <w:rPr>
                <w:bCs/>
                <w:sz w:val="24"/>
                <w:szCs w:val="24"/>
              </w:rPr>
              <w:t>đ) Các hành vi khác có liên quan theo quy định của pháp luật.</w:t>
            </w:r>
          </w:p>
          <w:p w14:paraId="49AA939E" w14:textId="08AF8025" w:rsidR="00C0378A" w:rsidRPr="00873DA3" w:rsidRDefault="00C0378A" w:rsidP="00E54610">
            <w:pPr>
              <w:rPr>
                <w:rFonts w:eastAsia="Calibri" w:cs="Times New Roman"/>
                <w:bCs/>
                <w:iCs/>
                <w:kern w:val="0"/>
                <w:sz w:val="24"/>
                <w:szCs w:val="24"/>
                <w:highlight w:val="white"/>
                <w:shd w:val="clear" w:color="auto" w:fill="FFFFFF"/>
                <w:lang w:val="sv-SE" w:eastAsia="vi-VN"/>
                <w14:ligatures w14:val="none"/>
              </w:rPr>
            </w:pPr>
          </w:p>
        </w:tc>
        <w:tc>
          <w:tcPr>
            <w:tcW w:w="5103" w:type="dxa"/>
          </w:tcPr>
          <w:p w14:paraId="52C096BA" w14:textId="77777777" w:rsidR="00E54610" w:rsidRPr="00873DA3" w:rsidRDefault="004250A8" w:rsidP="00E54610">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
                <w:bCs/>
                <w:iCs/>
                <w:kern w:val="0"/>
                <w:sz w:val="24"/>
                <w:szCs w:val="24"/>
                <w:highlight w:val="white"/>
                <w:shd w:val="clear" w:color="auto" w:fill="FFFFFF"/>
                <w:lang w:val="sv-SE" w:eastAsia="vi-VN"/>
                <w14:ligatures w14:val="none"/>
              </w:rPr>
              <w:lastRenderedPageBreak/>
              <w:t xml:space="preserve"> </w:t>
            </w:r>
            <w:r w:rsidR="00E54610" w:rsidRPr="00873DA3">
              <w:rPr>
                <w:rFonts w:eastAsia="Calibri" w:cs="Times New Roman"/>
                <w:bCs/>
                <w:iCs/>
                <w:kern w:val="0"/>
                <w:sz w:val="24"/>
                <w:szCs w:val="24"/>
                <w:shd w:val="clear" w:color="auto" w:fill="FFFFFF"/>
                <w:lang w:val="sv-SE" w:eastAsia="vi-VN"/>
                <w14:ligatures w14:val="none"/>
              </w:rPr>
              <w:t xml:space="preserve">Thông tư số 61/2012/TT-BGDĐT quy định về tổ chức và hoạt động của tổ chức kiểm định chất lượng giáo dục nhưng chưa quy định các nguyên tắc tổ chức, hoạt động; Thông tư số 13/2023/TT-BGDĐT </w:t>
            </w:r>
            <w:r w:rsidR="00E54610" w:rsidRPr="00873DA3">
              <w:rPr>
                <w:rFonts w:eastAsia="Calibri" w:cs="Times New Roman"/>
                <w:bCs/>
                <w:iCs/>
                <w:kern w:val="0"/>
                <w:sz w:val="24"/>
                <w:szCs w:val="24"/>
                <w:shd w:val="clear" w:color="auto" w:fill="FFFFFF"/>
                <w:lang w:val="sv-SE" w:eastAsia="vi-VN"/>
                <w14:ligatures w14:val="none"/>
              </w:rPr>
              <w:lastRenderedPageBreak/>
              <w:t>chỉ quy định nguyên tắc giám sát, đánh giá. Trong khi đó, Luật Giáo dục đại học năm 2025 và Luật Giáo dục nghề nghiệp năm 2025 giao Bộ Giáo dục và Đào tạo quy định thống nhất về tổ chức và hoạt động; giám sát, đánh giá tổ chức kiểm định chất lượng giáo dục.</w:t>
            </w:r>
          </w:p>
          <w:p w14:paraId="14FB7836" w14:textId="77777777" w:rsidR="00E54610" w:rsidRPr="00873DA3" w:rsidRDefault="00E54610" w:rsidP="00E54610">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Trên cơ sở đó, dự thảo bổ sung Điều 3 quy định các nguyên tắc tổ chức và hoạt động của tổ chức kiểm định chất lượng giáo dục theo hướng bảo đảm tự chủ, tự chịu trách nhiệm, trách nhiệm giải trình; tính độc lập, khách quan, công bằng, trung thực và bổ sung các quy định kiểm soát xung đột lợi ích trong hoạt động kiểm định.</w:t>
            </w:r>
          </w:p>
          <w:p w14:paraId="7A18C0C4" w14:textId="2F791086" w:rsidR="00E54610" w:rsidRPr="00873DA3" w:rsidRDefault="00E54610" w:rsidP="00E54610">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Quy định này tạo cơ sở pháp lý thống nhất, góp phần bảo đảm tính độc lập, khách quan, minh bạch của hoạt động kiểm định; tăng cường trách nhiệm giải trình và nâng cao hiệu quả quản lý nhà nước.</w:t>
            </w:r>
          </w:p>
          <w:p w14:paraId="2FEDE207" w14:textId="01D63004" w:rsidR="004250A8" w:rsidRPr="00873DA3" w:rsidRDefault="004250A8" w:rsidP="00701543">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p>
        </w:tc>
      </w:tr>
      <w:tr w:rsidR="00E54610" w:rsidRPr="00873DA3" w14:paraId="68B579C4" w14:textId="77777777" w:rsidTr="00AF3984">
        <w:tc>
          <w:tcPr>
            <w:tcW w:w="5098" w:type="dxa"/>
          </w:tcPr>
          <w:p w14:paraId="107B49DF" w14:textId="77777777" w:rsidR="00E54610" w:rsidRPr="00873DA3" w:rsidRDefault="00E54610" w:rsidP="00E54610">
            <w:pPr>
              <w:tabs>
                <w:tab w:val="left" w:pos="1701"/>
              </w:tabs>
              <w:spacing w:line="326" w:lineRule="exact"/>
              <w:ind w:firstLine="567"/>
              <w:rPr>
                <w:rFonts w:eastAsia="Times New Roman" w:cs="Times New Roman"/>
                <w:b/>
                <w:bCs/>
                <w:kern w:val="0"/>
                <w:sz w:val="24"/>
                <w:szCs w:val="24"/>
                <w:lang w:eastAsia="x-none"/>
                <w14:ligatures w14:val="none"/>
              </w:rPr>
            </w:pPr>
            <w:r w:rsidRPr="00873DA3">
              <w:rPr>
                <w:rFonts w:eastAsia="Times New Roman" w:cs="Times New Roman"/>
                <w:b/>
                <w:bCs/>
                <w:kern w:val="0"/>
                <w:sz w:val="24"/>
                <w:szCs w:val="24"/>
                <w:lang w:val="vi-VN" w:eastAsia="x-none"/>
                <w14:ligatures w14:val="none"/>
              </w:rPr>
              <w:lastRenderedPageBreak/>
              <w:t xml:space="preserve">Điều 4. </w:t>
            </w:r>
            <w:r w:rsidRPr="00873DA3">
              <w:rPr>
                <w:rFonts w:eastAsia="Times New Roman" w:cs="Times New Roman"/>
                <w:b/>
                <w:bCs/>
                <w:kern w:val="0"/>
                <w:sz w:val="24"/>
                <w:szCs w:val="24"/>
                <w:lang w:val="x-none" w:eastAsia="x-none"/>
                <w14:ligatures w14:val="none"/>
              </w:rPr>
              <w:t xml:space="preserve">Nguyên tắc giám sát, đánh giá </w:t>
            </w:r>
            <w:r w:rsidRPr="00873DA3">
              <w:rPr>
                <w:rFonts w:eastAsia="Times New Roman" w:cs="Times New Roman"/>
                <w:b/>
                <w:bCs/>
                <w:kern w:val="0"/>
                <w:sz w:val="24"/>
                <w:szCs w:val="24"/>
                <w:lang w:eastAsia="x-none"/>
                <w14:ligatures w14:val="none"/>
              </w:rPr>
              <w:t>(Thông tư số 13/2023/TT-BGDĐT)</w:t>
            </w:r>
          </w:p>
          <w:p w14:paraId="64CD9D31" w14:textId="77777777" w:rsidR="00E54610" w:rsidRPr="00873DA3" w:rsidRDefault="00E54610" w:rsidP="00E54610">
            <w:pPr>
              <w:spacing w:line="326" w:lineRule="exact"/>
              <w:ind w:firstLine="567"/>
              <w:rPr>
                <w:rFonts w:eastAsia="Times New Roman" w:cs="Times New Roman"/>
                <w:b/>
                <w:bCs/>
                <w:kern w:val="0"/>
                <w:sz w:val="24"/>
                <w:szCs w:val="24"/>
                <w:lang w:val="x-none" w:eastAsia="x-none"/>
                <w14:ligatures w14:val="none"/>
              </w:rPr>
            </w:pPr>
          </w:p>
          <w:p w14:paraId="3F144EF2" w14:textId="77777777" w:rsidR="00E54610" w:rsidRPr="00873DA3" w:rsidRDefault="00E54610" w:rsidP="00E54610">
            <w:pPr>
              <w:spacing w:line="326" w:lineRule="exact"/>
              <w:ind w:firstLine="567"/>
              <w:rPr>
                <w:rFonts w:eastAsia="Times New Roman" w:cs="Times New Roman"/>
                <w:kern w:val="0"/>
                <w:sz w:val="24"/>
                <w:szCs w:val="24"/>
                <w14:ligatures w14:val="none"/>
              </w:rPr>
            </w:pPr>
            <w:r w:rsidRPr="00873DA3">
              <w:rPr>
                <w:rFonts w:eastAsia="Times New Roman" w:cs="Times New Roman"/>
                <w:kern w:val="0"/>
                <w:sz w:val="24"/>
                <w:szCs w:val="24"/>
                <w14:ligatures w14:val="none"/>
              </w:rPr>
              <w:t>1. Tuân thủ quy định của pháp luật.</w:t>
            </w:r>
          </w:p>
          <w:p w14:paraId="09257435" w14:textId="77777777" w:rsidR="00E54610" w:rsidRPr="00873DA3" w:rsidRDefault="00E54610" w:rsidP="00E54610">
            <w:pPr>
              <w:spacing w:line="326" w:lineRule="exact"/>
              <w:ind w:firstLine="567"/>
              <w:rPr>
                <w:rFonts w:eastAsia="Times New Roman" w:cs="Times New Roman"/>
                <w:kern w:val="0"/>
                <w:sz w:val="24"/>
                <w:szCs w:val="24"/>
                <w14:ligatures w14:val="none"/>
              </w:rPr>
            </w:pPr>
            <w:r w:rsidRPr="00873DA3">
              <w:rPr>
                <w:rFonts w:eastAsia="Times New Roman" w:cs="Times New Roman"/>
                <w:kern w:val="0"/>
                <w:sz w:val="24"/>
                <w:szCs w:val="24"/>
                <w14:ligatures w14:val="none"/>
              </w:rPr>
              <w:t xml:space="preserve">2. Bảo đảm khách quan, trung thực, công khai, hiệu quả. </w:t>
            </w:r>
          </w:p>
          <w:p w14:paraId="7CE7C401" w14:textId="77777777" w:rsidR="00E54610" w:rsidRPr="00873DA3" w:rsidRDefault="00E54610" w:rsidP="00E54610">
            <w:pPr>
              <w:spacing w:line="336" w:lineRule="exact"/>
              <w:ind w:firstLine="567"/>
              <w:rPr>
                <w:rFonts w:eastAsia="Times New Roman" w:cs="Times New Roman"/>
                <w:kern w:val="0"/>
                <w:sz w:val="24"/>
                <w:szCs w:val="24"/>
                <w:lang w:val="vi-VN"/>
                <w14:ligatures w14:val="none"/>
              </w:rPr>
            </w:pPr>
            <w:r w:rsidRPr="00873DA3">
              <w:rPr>
                <w:rFonts w:eastAsia="Times New Roman" w:cs="Times New Roman"/>
                <w:kern w:val="0"/>
                <w:sz w:val="24"/>
                <w:szCs w:val="24"/>
                <w:lang w:val="vi-VN"/>
                <w14:ligatures w14:val="none"/>
              </w:rPr>
              <w:t xml:space="preserve">3. </w:t>
            </w:r>
            <w:r w:rsidRPr="00873DA3">
              <w:rPr>
                <w:rFonts w:eastAsia="Times New Roman" w:cs="Times New Roman"/>
                <w:kern w:val="0"/>
                <w:sz w:val="24"/>
                <w:szCs w:val="24"/>
                <w14:ligatures w14:val="none"/>
              </w:rPr>
              <w:t>Bảo mật thông tin, k</w:t>
            </w:r>
            <w:r w:rsidRPr="00873DA3">
              <w:rPr>
                <w:rFonts w:eastAsia="Times New Roman" w:cs="Times New Roman"/>
                <w:kern w:val="0"/>
                <w:sz w:val="24"/>
                <w:szCs w:val="24"/>
                <w:lang w:val="vi-VN"/>
                <w14:ligatures w14:val="none"/>
              </w:rPr>
              <w:t>hông làm cản trở hoạt động bình thường của đối tượng chịu sự giám sát, đánh giá.</w:t>
            </w:r>
          </w:p>
          <w:p w14:paraId="144E83B4" w14:textId="77777777" w:rsidR="00E54610" w:rsidRPr="00873DA3" w:rsidRDefault="00E54610" w:rsidP="00145163">
            <w:pPr>
              <w:tabs>
                <w:tab w:val="left" w:pos="1701"/>
              </w:tabs>
              <w:spacing w:line="326" w:lineRule="exact"/>
              <w:ind w:firstLine="567"/>
              <w:rPr>
                <w:rFonts w:eastAsia="Times New Roman" w:cs="Times New Roman"/>
                <w:b/>
                <w:bCs/>
                <w:kern w:val="0"/>
                <w:sz w:val="24"/>
                <w:szCs w:val="24"/>
                <w:lang w:val="vi-VN" w:eastAsia="x-none"/>
                <w14:ligatures w14:val="none"/>
              </w:rPr>
            </w:pPr>
          </w:p>
        </w:tc>
        <w:tc>
          <w:tcPr>
            <w:tcW w:w="4962" w:type="dxa"/>
          </w:tcPr>
          <w:p w14:paraId="5B0E7564" w14:textId="77777777" w:rsidR="00E54610" w:rsidRPr="00873DA3" w:rsidRDefault="00E54610" w:rsidP="00E54610">
            <w:pPr>
              <w:rPr>
                <w:b/>
                <w:bCs/>
                <w:sz w:val="24"/>
                <w:szCs w:val="24"/>
              </w:rPr>
            </w:pPr>
            <w:r w:rsidRPr="00873DA3">
              <w:rPr>
                <w:b/>
                <w:bCs/>
                <w:sz w:val="24"/>
                <w:szCs w:val="24"/>
              </w:rPr>
              <w:t>Điều 4. Nguyên tắc giám sát, đánh giá tổ chức kiểm định chất lượng giáo dục</w:t>
            </w:r>
          </w:p>
          <w:p w14:paraId="54BA6195" w14:textId="77777777" w:rsidR="00E54610" w:rsidRPr="00873DA3" w:rsidRDefault="00E54610" w:rsidP="00E54610">
            <w:pPr>
              <w:rPr>
                <w:bCs/>
                <w:sz w:val="24"/>
                <w:szCs w:val="24"/>
              </w:rPr>
            </w:pPr>
            <w:r w:rsidRPr="00873DA3">
              <w:rPr>
                <w:bCs/>
                <w:sz w:val="24"/>
                <w:szCs w:val="24"/>
              </w:rPr>
              <w:t>1. Thực hiện theo đúng thẩm quyền, nội dung, trình tự, thủ tục quy định tại Thông tư này và quy định khác của pháp luật có liên quan;</w:t>
            </w:r>
          </w:p>
          <w:p w14:paraId="0D3E6C52" w14:textId="77777777" w:rsidR="00E54610" w:rsidRPr="00873DA3" w:rsidRDefault="00E54610" w:rsidP="00E54610">
            <w:pPr>
              <w:rPr>
                <w:bCs/>
                <w:sz w:val="24"/>
                <w:szCs w:val="24"/>
              </w:rPr>
            </w:pPr>
            <w:r w:rsidRPr="00873DA3">
              <w:rPr>
                <w:bCs/>
                <w:sz w:val="24"/>
                <w:szCs w:val="24"/>
              </w:rPr>
              <w:t>2. Bảo đảm khách quan, công khai, minh bạch, khoa học, kịp thời và hiệu quả; kết quả giám sát, đánh giá phản ánh đúng mức độ đáp ứng tiêu chuẩn hoạt động và thực trạng tổ chức, hoạt động của tổ chức kiểm định chất lượng giáo dục;</w:t>
            </w:r>
          </w:p>
          <w:p w14:paraId="231F5CD2" w14:textId="2ECE3B70" w:rsidR="00E54610" w:rsidRPr="00873DA3" w:rsidRDefault="00E54610" w:rsidP="00E54610">
            <w:pPr>
              <w:rPr>
                <w:b/>
                <w:bCs/>
                <w:sz w:val="24"/>
                <w:szCs w:val="24"/>
              </w:rPr>
            </w:pPr>
            <w:r w:rsidRPr="00873DA3">
              <w:rPr>
                <w:bCs/>
                <w:sz w:val="24"/>
                <w:szCs w:val="24"/>
              </w:rPr>
              <w:t>3. Bảo đảm bí mật thông tin theo quy định của pháp luật; tôn trọng, bảo vệ quyền, lợi ích hợp pháp của tổ chức kiểm định chất lượng giáo dục và các tổ chức, cá nhân có liên quan; không làm cản trở hoạt động bình thường của tổ chức kiểm định chất lượng giáo dục.</w:t>
            </w:r>
          </w:p>
        </w:tc>
        <w:tc>
          <w:tcPr>
            <w:tcW w:w="5103" w:type="dxa"/>
          </w:tcPr>
          <w:p w14:paraId="22C39DF3" w14:textId="77777777" w:rsidR="00E54610" w:rsidRPr="00873DA3" w:rsidRDefault="00E54610" w:rsidP="00E54610">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Thông tư số 13/2023/TT-BGDĐT đã quy định nguyên tắc giám sát, đánh giá tổ chức kiểm định chất lượng giáo dục. Tuy nhiên, các quy định hiện hành chưa phản ánh đầy đủ yêu cầu quản lý theo phương thức hậu kiểm và việc đánh giá mức độ đáp ứng tiêu chuẩn hoạt động của tổ chức kiểm định chất lượng giáo dục.</w:t>
            </w:r>
          </w:p>
          <w:p w14:paraId="202A87A6" w14:textId="77777777" w:rsidR="00E54610" w:rsidRPr="00873DA3" w:rsidRDefault="00E54610" w:rsidP="00E54610">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Dự thảo kế thừa các nguyên tắc còn phù hợp, đồng thời bổ sung yêu cầu thực hiện đúng thẩm quyền, trình tự, thủ tục; bảo đảm kết quả giám sát, đánh giá phản ánh đúng mức độ đáp ứng tiêu chuẩn hoạt động và thực trạng tổ chức, hoạt động của tổ chức kiểm định chất lượng giáo dục; bảo vệ quyền, lợi ích hợp pháp của các tổ chức, cá nhân có liên quan.</w:t>
            </w:r>
          </w:p>
          <w:p w14:paraId="0538A242" w14:textId="6EDCCBDB" w:rsidR="00E54610" w:rsidRPr="00873DA3" w:rsidRDefault="00E54610" w:rsidP="00E54610">
            <w:pPr>
              <w:widowControl w:val="0"/>
              <w:spacing w:beforeLines="60" w:before="144" w:afterLines="60" w:after="144"/>
              <w:ind w:firstLine="0"/>
              <w:rPr>
                <w:rFonts w:eastAsia="Calibri" w:cs="Times New Roman"/>
                <w:b/>
                <w:bCs/>
                <w:iCs/>
                <w:kern w:val="0"/>
                <w:sz w:val="24"/>
                <w:szCs w:val="24"/>
                <w:highlight w:val="white"/>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Quy định này góp phần hoàn thiện cơ sở pháp lý cho hoạt động giám sát, đánh giá; nâng cao tính khách quan, minh bạch, hiệu quả và đáp ứng yêu cầu quản lý nhà nước theo phương thức hậu kiểm.</w:t>
            </w:r>
          </w:p>
        </w:tc>
      </w:tr>
      <w:tr w:rsidR="00C0378A" w:rsidRPr="00873DA3" w14:paraId="616CEFAE" w14:textId="77777777" w:rsidTr="00AF3984">
        <w:tc>
          <w:tcPr>
            <w:tcW w:w="5098" w:type="dxa"/>
          </w:tcPr>
          <w:p w14:paraId="53BC0028" w14:textId="77777777" w:rsidR="00C0378A" w:rsidRPr="00873DA3" w:rsidRDefault="00C0378A" w:rsidP="00831FFC">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p>
        </w:tc>
        <w:tc>
          <w:tcPr>
            <w:tcW w:w="4962" w:type="dxa"/>
          </w:tcPr>
          <w:p w14:paraId="0FB4C77C" w14:textId="77777777" w:rsidR="00C0378A" w:rsidRPr="00873DA3" w:rsidRDefault="00C0378A" w:rsidP="00831FFC">
            <w:pPr>
              <w:widowControl w:val="0"/>
              <w:shd w:val="clear" w:color="auto" w:fill="FFFFFF"/>
              <w:spacing w:beforeLines="60" w:before="144" w:afterLines="60" w:after="144"/>
              <w:ind w:firstLine="0"/>
              <w:jc w:val="center"/>
              <w:rPr>
                <w:rFonts w:eastAsia="Calibri" w:cs="Times New Roman"/>
                <w:b/>
                <w:kern w:val="0"/>
                <w:sz w:val="24"/>
                <w:szCs w:val="24"/>
                <w:shd w:val="clear" w:color="auto" w:fill="FFFFFF"/>
                <w:lang w:val="sv-SE" w:eastAsia="vi-VN"/>
                <w14:ligatures w14:val="none"/>
              </w:rPr>
            </w:pPr>
            <w:r w:rsidRPr="00873DA3">
              <w:rPr>
                <w:rFonts w:eastAsia="Calibri" w:cs="Times New Roman"/>
                <w:b/>
                <w:kern w:val="0"/>
                <w:sz w:val="24"/>
                <w:szCs w:val="24"/>
                <w:shd w:val="clear" w:color="auto" w:fill="FFFFFF"/>
                <w:lang w:val="sv-SE" w:eastAsia="vi-VN"/>
                <w14:ligatures w14:val="none"/>
              </w:rPr>
              <w:t>Chương II</w:t>
            </w:r>
          </w:p>
          <w:p w14:paraId="25558D4E" w14:textId="77777777" w:rsidR="00C0378A" w:rsidRPr="00873DA3" w:rsidRDefault="00C0378A" w:rsidP="00831FFC">
            <w:pPr>
              <w:widowControl w:val="0"/>
              <w:shd w:val="clear" w:color="auto" w:fill="FFFFFF"/>
              <w:spacing w:beforeLines="60" w:before="144" w:afterLines="60" w:after="144"/>
              <w:ind w:firstLine="0"/>
              <w:jc w:val="center"/>
              <w:rPr>
                <w:rFonts w:eastAsia="Calibri" w:cs="Times New Roman"/>
                <w:b/>
                <w:kern w:val="0"/>
                <w:sz w:val="24"/>
                <w:szCs w:val="24"/>
                <w:shd w:val="clear" w:color="auto" w:fill="FFFFFF"/>
                <w:lang w:val="sv-SE" w:eastAsia="vi-VN"/>
                <w14:ligatures w14:val="none"/>
              </w:rPr>
            </w:pPr>
            <w:r w:rsidRPr="00873DA3">
              <w:rPr>
                <w:rFonts w:eastAsia="Calibri" w:cs="Times New Roman"/>
                <w:b/>
                <w:kern w:val="0"/>
                <w:sz w:val="24"/>
                <w:szCs w:val="24"/>
                <w:shd w:val="clear" w:color="auto" w:fill="FFFFFF"/>
                <w:lang w:val="sv-SE" w:eastAsia="vi-VN"/>
                <w14:ligatures w14:val="none"/>
              </w:rPr>
              <w:t>TỔ CHỨC VÀ HOẠT ĐỘNG</w:t>
            </w:r>
          </w:p>
          <w:p w14:paraId="6E5EDFDC" w14:textId="5AF68EC3" w:rsidR="00C0378A" w:rsidRPr="00873DA3" w:rsidRDefault="00C0378A" w:rsidP="002117DC">
            <w:pPr>
              <w:widowControl w:val="0"/>
              <w:shd w:val="clear" w:color="auto" w:fill="FFFFFF"/>
              <w:spacing w:beforeLines="60" w:before="144" w:afterLines="60" w:after="144"/>
              <w:ind w:firstLine="0"/>
              <w:jc w:val="center"/>
              <w:rPr>
                <w:rFonts w:eastAsia="Calibri" w:cs="Times New Roman"/>
                <w:bCs/>
                <w:iCs/>
                <w:kern w:val="0"/>
                <w:sz w:val="24"/>
                <w:szCs w:val="24"/>
                <w:highlight w:val="white"/>
                <w:shd w:val="clear" w:color="auto" w:fill="FFFFFF"/>
                <w:lang w:val="sv-SE" w:eastAsia="vi-VN"/>
                <w14:ligatures w14:val="none"/>
              </w:rPr>
            </w:pPr>
            <w:r w:rsidRPr="00873DA3">
              <w:rPr>
                <w:rFonts w:eastAsia="Calibri" w:cs="Times New Roman"/>
                <w:b/>
                <w:kern w:val="0"/>
                <w:sz w:val="24"/>
                <w:szCs w:val="24"/>
                <w:shd w:val="clear" w:color="auto" w:fill="FFFFFF"/>
                <w:lang w:val="sv-SE" w:eastAsia="vi-VN"/>
                <w14:ligatures w14:val="none"/>
              </w:rPr>
              <w:t xml:space="preserve">CỦA TỔ CHỨC KIỂM ĐỊNH CHẤT </w:t>
            </w:r>
            <w:r w:rsidRPr="00873DA3">
              <w:rPr>
                <w:rFonts w:eastAsia="Calibri" w:cs="Times New Roman"/>
                <w:b/>
                <w:kern w:val="0"/>
                <w:sz w:val="24"/>
                <w:szCs w:val="24"/>
                <w:shd w:val="clear" w:color="auto" w:fill="FFFFFF"/>
                <w:lang w:val="sv-SE" w:eastAsia="vi-VN"/>
                <w14:ligatures w14:val="none"/>
              </w:rPr>
              <w:lastRenderedPageBreak/>
              <w:t xml:space="preserve">LƯỢNG GIÁO DỤC </w:t>
            </w:r>
            <w:r w:rsidR="002117DC" w:rsidRPr="00873DA3">
              <w:rPr>
                <w:rFonts w:eastAsia="Calibri" w:cs="Times New Roman"/>
                <w:b/>
                <w:kern w:val="0"/>
                <w:sz w:val="24"/>
                <w:szCs w:val="24"/>
                <w:shd w:val="clear" w:color="auto" w:fill="FFFFFF"/>
                <w:lang w:val="sv-SE" w:eastAsia="vi-VN"/>
                <w14:ligatures w14:val="none"/>
              </w:rPr>
              <w:t xml:space="preserve"> </w:t>
            </w:r>
          </w:p>
        </w:tc>
        <w:tc>
          <w:tcPr>
            <w:tcW w:w="5103" w:type="dxa"/>
          </w:tcPr>
          <w:p w14:paraId="48BEF940" w14:textId="77777777" w:rsidR="00C0378A" w:rsidRPr="00873DA3" w:rsidRDefault="00C0378A" w:rsidP="00831FFC">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p>
        </w:tc>
      </w:tr>
      <w:tr w:rsidR="00C0378A" w:rsidRPr="00873DA3" w14:paraId="35369C87" w14:textId="77777777" w:rsidTr="00AF3984">
        <w:tc>
          <w:tcPr>
            <w:tcW w:w="5098" w:type="dxa"/>
          </w:tcPr>
          <w:p w14:paraId="419B17B5" w14:textId="77777777" w:rsidR="00C0378A" w:rsidRPr="00873DA3" w:rsidRDefault="00C0378A" w:rsidP="00831FFC">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p>
        </w:tc>
        <w:tc>
          <w:tcPr>
            <w:tcW w:w="4962" w:type="dxa"/>
          </w:tcPr>
          <w:p w14:paraId="1476CA46" w14:textId="77777777" w:rsidR="00C0378A" w:rsidRPr="00873DA3" w:rsidRDefault="00C0378A" w:rsidP="00831FFC">
            <w:pPr>
              <w:spacing w:beforeLines="60" w:before="144" w:afterLines="60" w:after="144"/>
              <w:jc w:val="center"/>
              <w:rPr>
                <w:b/>
                <w:sz w:val="24"/>
                <w:szCs w:val="24"/>
              </w:rPr>
            </w:pPr>
            <w:r w:rsidRPr="00873DA3">
              <w:rPr>
                <w:b/>
                <w:sz w:val="24"/>
                <w:szCs w:val="24"/>
              </w:rPr>
              <w:t>Mục 1</w:t>
            </w:r>
          </w:p>
          <w:p w14:paraId="75E95052" w14:textId="5F0C0291" w:rsidR="00C0378A" w:rsidRPr="00873DA3" w:rsidRDefault="00C0378A" w:rsidP="002117DC">
            <w:pPr>
              <w:widowControl w:val="0"/>
              <w:shd w:val="clear" w:color="auto" w:fill="FFFFFF"/>
              <w:spacing w:beforeLines="60" w:before="144" w:afterLines="60" w:after="144"/>
              <w:ind w:firstLine="0"/>
              <w:jc w:val="center"/>
              <w:rPr>
                <w:rFonts w:eastAsia="Calibri" w:cs="Times New Roman"/>
                <w:bCs/>
                <w:iCs/>
                <w:kern w:val="0"/>
                <w:sz w:val="24"/>
                <w:szCs w:val="24"/>
                <w:highlight w:val="white"/>
                <w:shd w:val="clear" w:color="auto" w:fill="FFFFFF"/>
                <w:lang w:val="sv-SE" w:eastAsia="vi-VN"/>
                <w14:ligatures w14:val="none"/>
              </w:rPr>
            </w:pPr>
            <w:r w:rsidRPr="00873DA3">
              <w:rPr>
                <w:rFonts w:eastAsia="Calibri" w:cs="Times New Roman"/>
                <w:b/>
                <w:kern w:val="0"/>
                <w:sz w:val="24"/>
                <w:szCs w:val="24"/>
                <w:shd w:val="clear" w:color="auto" w:fill="FFFFFF"/>
                <w:lang w:val="sv-SE" w:eastAsia="vi-VN"/>
                <w14:ligatures w14:val="none"/>
              </w:rPr>
              <w:t>TỔ CHỨC VÀ HOẠT ĐỘNG</w:t>
            </w:r>
            <w:r w:rsidR="00206347" w:rsidRPr="00873DA3">
              <w:rPr>
                <w:rFonts w:eastAsia="Calibri" w:cs="Times New Roman"/>
                <w:b/>
                <w:kern w:val="0"/>
                <w:sz w:val="24"/>
                <w:szCs w:val="24"/>
                <w:shd w:val="clear" w:color="auto" w:fill="FFFFFF"/>
                <w:lang w:val="sv-SE" w:eastAsia="vi-VN"/>
                <w14:ligatures w14:val="none"/>
              </w:rPr>
              <w:t xml:space="preserve"> </w:t>
            </w:r>
            <w:r w:rsidRPr="00873DA3">
              <w:rPr>
                <w:rFonts w:eastAsia="Calibri" w:cs="Times New Roman"/>
                <w:b/>
                <w:kern w:val="0"/>
                <w:sz w:val="24"/>
                <w:szCs w:val="24"/>
                <w:shd w:val="clear" w:color="auto" w:fill="FFFFFF"/>
                <w:lang w:val="sv-SE" w:eastAsia="vi-VN"/>
                <w14:ligatures w14:val="none"/>
              </w:rPr>
              <w:t xml:space="preserve">CỦA TỔ CHỨC KIỂM ĐỊNH CHẤT LƯỢNG GIÁO DỤC TRONG NƯỚC </w:t>
            </w:r>
          </w:p>
        </w:tc>
        <w:tc>
          <w:tcPr>
            <w:tcW w:w="5103" w:type="dxa"/>
          </w:tcPr>
          <w:p w14:paraId="12BB4444" w14:textId="77777777" w:rsidR="00C0378A" w:rsidRPr="00873DA3" w:rsidRDefault="00C0378A" w:rsidP="00831FFC">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p>
        </w:tc>
      </w:tr>
      <w:tr w:rsidR="00C0378A" w:rsidRPr="00873DA3" w14:paraId="06EE08B9" w14:textId="77777777" w:rsidTr="00AF3984">
        <w:tc>
          <w:tcPr>
            <w:tcW w:w="5098" w:type="dxa"/>
          </w:tcPr>
          <w:p w14:paraId="01E833D7" w14:textId="75F23904" w:rsidR="00145163" w:rsidRPr="00873DA3" w:rsidRDefault="00145163" w:rsidP="00145163">
            <w:pPr>
              <w:widowControl w:val="0"/>
              <w:spacing w:beforeLines="60" w:before="144" w:afterLines="60" w:after="144"/>
              <w:ind w:firstLine="0"/>
              <w:rPr>
                <w:rFonts w:eastAsia="Calibri" w:cs="Times New Roman"/>
                <w:b/>
                <w:bCs/>
                <w:iCs/>
                <w:kern w:val="0"/>
                <w:sz w:val="24"/>
                <w:szCs w:val="24"/>
                <w:shd w:val="clear" w:color="auto" w:fill="FFFFFF"/>
                <w:lang w:val="sv-SE" w:eastAsia="vi-VN"/>
                <w14:ligatures w14:val="none"/>
              </w:rPr>
            </w:pPr>
            <w:r w:rsidRPr="00873DA3">
              <w:rPr>
                <w:rFonts w:eastAsia="Calibri" w:cs="Times New Roman"/>
                <w:b/>
                <w:bCs/>
                <w:iCs/>
                <w:kern w:val="0"/>
                <w:sz w:val="24"/>
                <w:szCs w:val="24"/>
                <w:shd w:val="clear" w:color="auto" w:fill="FFFFFF"/>
                <w:lang w:val="sv-SE" w:eastAsia="vi-VN"/>
                <w14:ligatures w14:val="none"/>
              </w:rPr>
              <w:t xml:space="preserve">Điều 3. Tổ chức kiểm định chất lượng giáo dục (Thông tư số 61/2012/TT-BGDĐT) </w:t>
            </w:r>
          </w:p>
          <w:p w14:paraId="01498313" w14:textId="41F2C3CA" w:rsidR="00145163" w:rsidRPr="00873DA3" w:rsidRDefault="00145163" w:rsidP="00145163">
            <w:pPr>
              <w:widowControl w:val="0"/>
              <w:spacing w:beforeLines="60" w:before="144" w:afterLines="60" w:after="144"/>
              <w:ind w:firstLine="0"/>
              <w:rPr>
                <w:rFonts w:eastAsia="Calibri" w:cs="Times New Roman"/>
                <w:b/>
                <w:bCs/>
                <w:iCs/>
                <w:kern w:val="0"/>
                <w:sz w:val="24"/>
                <w:szCs w:val="24"/>
                <w:shd w:val="clear" w:color="auto" w:fill="FFFFFF"/>
                <w:lang w:val="sv-SE" w:eastAsia="vi-VN"/>
                <w14:ligatures w14:val="none"/>
              </w:rPr>
            </w:pPr>
            <w:r w:rsidRPr="00873DA3">
              <w:rPr>
                <w:rFonts w:eastAsia="Calibri" w:cs="Times New Roman"/>
                <w:b/>
                <w:bCs/>
                <w:iCs/>
                <w:kern w:val="0"/>
                <w:sz w:val="24"/>
                <w:szCs w:val="24"/>
                <w:shd w:val="clear" w:color="auto" w:fill="FFFFFF"/>
                <w:lang w:val="sv-SE" w:eastAsia="vi-VN"/>
                <w14:ligatures w14:val="none"/>
              </w:rPr>
              <w:t>..........</w:t>
            </w:r>
          </w:p>
          <w:p w14:paraId="5BC3C611" w14:textId="77777777" w:rsidR="00145163" w:rsidRPr="00873DA3" w:rsidRDefault="00145163" w:rsidP="00145163">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3. Tổ chức kiểm định chất lượng giáo dục có tư cách pháp nhân; có tài khoản và con dấu riêng; có trụ sở giao dịch; hoạt động độc lập với các cơ sở giáo dục.</w:t>
            </w:r>
          </w:p>
          <w:p w14:paraId="009267BA" w14:textId="18583F9A" w:rsidR="00145163" w:rsidRPr="00873DA3" w:rsidRDefault="00145163" w:rsidP="00145163">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w:t>
            </w:r>
          </w:p>
          <w:p w14:paraId="7651D9A7" w14:textId="6FEB5A14" w:rsidR="00145163" w:rsidRPr="00873DA3" w:rsidRDefault="00145163" w:rsidP="00145163">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p>
        </w:tc>
        <w:tc>
          <w:tcPr>
            <w:tcW w:w="4962" w:type="dxa"/>
          </w:tcPr>
          <w:p w14:paraId="52570BB0" w14:textId="1D65A4D5" w:rsidR="00292A14" w:rsidRPr="00873DA3" w:rsidRDefault="00292A14" w:rsidP="00292A14">
            <w:pPr>
              <w:rPr>
                <w:b/>
                <w:sz w:val="24"/>
                <w:szCs w:val="24"/>
              </w:rPr>
            </w:pPr>
            <w:r w:rsidRPr="00873DA3">
              <w:rPr>
                <w:b/>
                <w:sz w:val="24"/>
                <w:szCs w:val="24"/>
              </w:rPr>
              <w:t xml:space="preserve">Điều </w:t>
            </w:r>
            <w:r w:rsidR="00E54610" w:rsidRPr="00873DA3">
              <w:rPr>
                <w:b/>
                <w:sz w:val="24"/>
                <w:szCs w:val="24"/>
              </w:rPr>
              <w:t>5</w:t>
            </w:r>
            <w:r w:rsidRPr="00873DA3">
              <w:rPr>
                <w:b/>
                <w:sz w:val="24"/>
                <w:szCs w:val="24"/>
              </w:rPr>
              <w:t xml:space="preserve">. Vị trí pháp lý của tổ chức kiểm định chất lượng giáo dục </w:t>
            </w:r>
          </w:p>
          <w:p w14:paraId="70684BBB" w14:textId="77777777" w:rsidR="00292A14" w:rsidRPr="00873DA3" w:rsidRDefault="00292A14" w:rsidP="00292A14">
            <w:pPr>
              <w:rPr>
                <w:sz w:val="24"/>
                <w:szCs w:val="24"/>
              </w:rPr>
            </w:pPr>
            <w:r w:rsidRPr="00873DA3">
              <w:rPr>
                <w:sz w:val="24"/>
                <w:szCs w:val="24"/>
              </w:rPr>
              <w:t>Tổ chức kiểm định chất lượng giáo dục có tư cách pháp nhân, con dấu và tài khoản riêng theo quy định của pháp luật.</w:t>
            </w:r>
          </w:p>
          <w:p w14:paraId="3D17C82A" w14:textId="5B11BB9B" w:rsidR="00C0378A" w:rsidRPr="00873DA3" w:rsidRDefault="00C0378A" w:rsidP="00433EF8">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p>
        </w:tc>
        <w:tc>
          <w:tcPr>
            <w:tcW w:w="5103" w:type="dxa"/>
          </w:tcPr>
          <w:p w14:paraId="46169604" w14:textId="32336A99" w:rsidR="00341CDA" w:rsidRPr="00873DA3" w:rsidRDefault="00745CFB" w:rsidP="00745CFB">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
                <w:bCs/>
                <w:iCs/>
                <w:kern w:val="0"/>
                <w:sz w:val="24"/>
                <w:szCs w:val="24"/>
                <w:shd w:val="clear" w:color="auto" w:fill="FFFFFF"/>
                <w:lang w:val="sv-SE" w:eastAsia="vi-VN"/>
                <w14:ligatures w14:val="none"/>
              </w:rPr>
              <w:t xml:space="preserve">Cơ sở pháp lý: </w:t>
            </w:r>
            <w:r w:rsidRPr="00873DA3">
              <w:rPr>
                <w:rFonts w:eastAsia="Calibri" w:cs="Times New Roman"/>
                <w:bCs/>
                <w:iCs/>
                <w:kern w:val="0"/>
                <w:sz w:val="24"/>
                <w:szCs w:val="24"/>
                <w:shd w:val="clear" w:color="auto" w:fill="FFFFFF"/>
                <w:lang w:val="sv-SE" w:eastAsia="vi-VN"/>
                <w14:ligatures w14:val="none"/>
              </w:rPr>
              <w:t xml:space="preserve">Khoản 5, Điều 36, Luật Giáo dục đại học 2025, Khoản 5, Điều 30, Luật Giáo dục nghề nghiệp 2025 giao cho Bộ trưởng GDĐT quy định về </w:t>
            </w:r>
            <w:r w:rsidRPr="00873DA3">
              <w:rPr>
                <w:rFonts w:eastAsia="Calibri" w:cs="Times New Roman"/>
                <w:b/>
                <w:bCs/>
                <w:i/>
                <w:iCs/>
                <w:kern w:val="0"/>
                <w:sz w:val="24"/>
                <w:szCs w:val="24"/>
                <w:shd w:val="clear" w:color="auto" w:fill="FFFFFF"/>
                <w:lang w:val="sv-SE" w:eastAsia="vi-VN"/>
                <w14:ligatures w14:val="none"/>
              </w:rPr>
              <w:t>tổ chức và hoạt động</w:t>
            </w:r>
            <w:r w:rsidRPr="00873DA3">
              <w:rPr>
                <w:rFonts w:eastAsia="Calibri" w:cs="Times New Roman"/>
                <w:bCs/>
                <w:iCs/>
                <w:kern w:val="0"/>
                <w:sz w:val="24"/>
                <w:szCs w:val="24"/>
                <w:shd w:val="clear" w:color="auto" w:fill="FFFFFF"/>
                <w:lang w:val="sv-SE" w:eastAsia="vi-VN"/>
                <w14:ligatures w14:val="none"/>
              </w:rPr>
              <w:t xml:space="preserve"> của tổ chức kiểm định chất lượng giáo dục</w:t>
            </w:r>
            <w:r w:rsidR="005A4F39" w:rsidRPr="00873DA3">
              <w:rPr>
                <w:rStyle w:val="FootnoteReference"/>
                <w:rFonts w:eastAsia="Calibri" w:cs="Times New Roman"/>
                <w:bCs/>
                <w:iCs/>
                <w:kern w:val="0"/>
                <w:sz w:val="24"/>
                <w:szCs w:val="24"/>
                <w:shd w:val="clear" w:color="auto" w:fill="FFFFFF"/>
                <w:lang w:val="sv-SE" w:eastAsia="vi-VN"/>
                <w14:ligatures w14:val="none"/>
              </w:rPr>
              <w:footnoteReference w:id="2"/>
            </w:r>
            <w:r w:rsidRPr="00873DA3">
              <w:rPr>
                <w:rFonts w:eastAsia="Calibri" w:cs="Times New Roman"/>
                <w:bCs/>
                <w:iCs/>
                <w:kern w:val="0"/>
                <w:sz w:val="24"/>
                <w:szCs w:val="24"/>
                <w:shd w:val="clear" w:color="auto" w:fill="FFFFFF"/>
                <w:lang w:val="sv-SE" w:eastAsia="vi-VN"/>
                <w14:ligatures w14:val="none"/>
              </w:rPr>
              <w:t xml:space="preserve">; </w:t>
            </w:r>
          </w:p>
          <w:p w14:paraId="0C790183" w14:textId="5ECD2C86" w:rsidR="00DA424B" w:rsidRPr="00873DA3" w:rsidRDefault="004250A8" w:rsidP="00DA424B">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
                <w:bCs/>
                <w:iCs/>
                <w:kern w:val="0"/>
                <w:sz w:val="24"/>
                <w:szCs w:val="24"/>
                <w:shd w:val="clear" w:color="auto" w:fill="FFFFFF"/>
                <w:lang w:val="sv-SE" w:eastAsia="vi-VN"/>
                <w14:ligatures w14:val="none"/>
              </w:rPr>
              <w:t xml:space="preserve"> </w:t>
            </w:r>
            <w:r w:rsidR="00DA424B" w:rsidRPr="00873DA3">
              <w:rPr>
                <w:rFonts w:eastAsia="Calibri" w:cs="Times New Roman"/>
                <w:bCs/>
                <w:iCs/>
                <w:kern w:val="0"/>
                <w:sz w:val="24"/>
                <w:szCs w:val="24"/>
                <w:shd w:val="clear" w:color="auto" w:fill="FFFFFF"/>
                <w:lang w:val="sv-SE" w:eastAsia="vi-VN"/>
                <w14:ligatures w14:val="none"/>
              </w:rPr>
              <w:t>Thực tiễn cho thấy 08 tổ chức kiểm định chất lượng giáo dục đại học đều có tư cách pháp nhân, con dấu và tài khoản riêng, trong khi 04 tổ chức kiểm định chất lượng giáo dục nghề nghiệp</w:t>
            </w:r>
            <w:r w:rsidR="00DA424B" w:rsidRPr="00873DA3">
              <w:rPr>
                <w:rStyle w:val="FootnoteReference"/>
                <w:rFonts w:eastAsia="Calibri" w:cs="Times New Roman"/>
                <w:bCs/>
                <w:iCs/>
                <w:kern w:val="0"/>
                <w:sz w:val="24"/>
                <w:szCs w:val="24"/>
                <w:shd w:val="clear" w:color="auto" w:fill="FFFFFF"/>
                <w:lang w:val="sv-SE" w:eastAsia="vi-VN"/>
                <w14:ligatures w14:val="none"/>
              </w:rPr>
              <w:footnoteReference w:id="3"/>
            </w:r>
            <w:r w:rsidR="00DA424B" w:rsidRPr="00873DA3">
              <w:rPr>
                <w:rFonts w:eastAsia="Calibri" w:cs="Times New Roman"/>
                <w:bCs/>
                <w:iCs/>
                <w:kern w:val="0"/>
                <w:sz w:val="24"/>
                <w:szCs w:val="24"/>
                <w:shd w:val="clear" w:color="auto" w:fill="FFFFFF"/>
                <w:lang w:val="sv-SE" w:eastAsia="vi-VN"/>
                <w14:ligatures w14:val="none"/>
              </w:rPr>
              <w:t xml:space="preserve"> hoạt động theo mô hình doanh nghiệp hoặc tổ chức đa ngành, nên vị trí pháp lý và cơ chế bảo đảm tính độc lập chưa thống nhất.</w:t>
            </w:r>
          </w:p>
          <w:p w14:paraId="7D213A1D" w14:textId="76F283E5" w:rsidR="00423058" w:rsidRPr="00873DA3" w:rsidRDefault="00423058" w:rsidP="00423058">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 xml:space="preserve">Thông tư số 61/2012/TT-BGDĐT đã quy định tổ chức KĐCLGD có tư cách pháp nhân, con dấu, tài khoản riêng và hoạt động độc lập với CSGD. Tuy nhiên, các quy định này chủ yếu áp dụng đối với tổ </w:t>
            </w:r>
            <w:r w:rsidRPr="00873DA3">
              <w:rPr>
                <w:rFonts w:eastAsia="Calibri" w:cs="Times New Roman"/>
                <w:bCs/>
                <w:iCs/>
                <w:kern w:val="0"/>
                <w:sz w:val="24"/>
                <w:szCs w:val="24"/>
                <w:shd w:val="clear" w:color="auto" w:fill="FFFFFF"/>
                <w:lang w:val="sv-SE" w:eastAsia="vi-VN"/>
                <w14:ligatures w14:val="none"/>
              </w:rPr>
              <w:lastRenderedPageBreak/>
              <w:t>chức KĐCLGD trong lĩnh vực GDĐH, chưa thống nhất với các quy định về tổ chức KĐCLGD trong lĩnh vực GDNN. Khoản 5 Điều 36 Luật Giáo dục đại học năm 2025 và Khoản 5 Điều 30 Luật Giáo dục nghề nghiệp năm 2025 giao Bộ GDĐT quy về tổ chức và hoạt động của tổ chức KĐCLGD.</w:t>
            </w:r>
          </w:p>
          <w:p w14:paraId="5466CDB2" w14:textId="1AF4ADC2" w:rsidR="00C0378A" w:rsidRPr="00873DA3" w:rsidRDefault="00423058" w:rsidP="002814A8">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Trên cơ sở đó, dự thảo kế thừa các quy định còn phù hợp về vị trí pháp lý của tổ chức KĐCLGD</w:t>
            </w:r>
            <w:r w:rsidR="002814A8" w:rsidRPr="00873DA3">
              <w:rPr>
                <w:rFonts w:eastAsia="Calibri" w:cs="Times New Roman"/>
                <w:bCs/>
                <w:iCs/>
                <w:kern w:val="0"/>
                <w:sz w:val="24"/>
                <w:szCs w:val="24"/>
                <w:shd w:val="clear" w:color="auto" w:fill="FFFFFF"/>
                <w:lang w:val="sv-SE" w:eastAsia="vi-VN"/>
                <w14:ligatures w14:val="none"/>
              </w:rPr>
              <w:t xml:space="preserve">. </w:t>
            </w:r>
            <w:r w:rsidRPr="00873DA3">
              <w:rPr>
                <w:rFonts w:eastAsia="Calibri" w:cs="Times New Roman"/>
                <w:bCs/>
                <w:iCs/>
                <w:kern w:val="0"/>
                <w:sz w:val="24"/>
                <w:szCs w:val="24"/>
                <w:shd w:val="clear" w:color="auto" w:fill="FFFFFF"/>
                <w:lang w:val="sv-SE" w:eastAsia="vi-VN"/>
                <w14:ligatures w14:val="none"/>
              </w:rPr>
              <w:t>Quy định này tạo cơ sở pháp lý thống nhất để xác định địa vị pháp lý của tổ chức KĐCLGD, bảo đảm tính độc lập trong hoạt động, nâng cao trách nhiệm pháp lý và thuận lợi cho công tác quản lý nhà nước cũng như tổ chức thực hiện hoạt động KĐCLGD.</w:t>
            </w:r>
          </w:p>
        </w:tc>
      </w:tr>
      <w:tr w:rsidR="00C0378A" w:rsidRPr="00873DA3" w14:paraId="5A89E05E" w14:textId="77777777" w:rsidTr="00AF3984">
        <w:tc>
          <w:tcPr>
            <w:tcW w:w="5098" w:type="dxa"/>
          </w:tcPr>
          <w:p w14:paraId="6F397881" w14:textId="77777777" w:rsidR="00145163" w:rsidRPr="00873DA3" w:rsidRDefault="00145163" w:rsidP="00145163">
            <w:pPr>
              <w:widowControl w:val="0"/>
              <w:spacing w:beforeLines="60" w:before="144" w:afterLines="60" w:after="144"/>
              <w:ind w:firstLine="0"/>
              <w:rPr>
                <w:rFonts w:eastAsia="Calibri" w:cs="Times New Roman"/>
                <w:b/>
                <w:bCs/>
                <w:iCs/>
                <w:kern w:val="0"/>
                <w:sz w:val="24"/>
                <w:szCs w:val="24"/>
                <w:shd w:val="clear" w:color="auto" w:fill="FFFFFF"/>
                <w:lang w:val="sv-SE" w:eastAsia="vi-VN"/>
                <w14:ligatures w14:val="none"/>
              </w:rPr>
            </w:pPr>
            <w:r w:rsidRPr="00873DA3">
              <w:rPr>
                <w:rFonts w:eastAsia="Calibri" w:cs="Times New Roman"/>
                <w:b/>
                <w:bCs/>
                <w:iCs/>
                <w:kern w:val="0"/>
                <w:sz w:val="24"/>
                <w:szCs w:val="24"/>
                <w:shd w:val="clear" w:color="auto" w:fill="FFFFFF"/>
                <w:lang w:val="sv-SE" w:eastAsia="vi-VN"/>
                <w14:ligatures w14:val="none"/>
              </w:rPr>
              <w:lastRenderedPageBreak/>
              <w:t>Điều 4. Tên và biểu tượng của tổ chức kiểm định chất lượng giáo dục</w:t>
            </w:r>
            <w:r w:rsidRPr="00873DA3">
              <w:rPr>
                <w:rFonts w:eastAsia="Calibri" w:cs="Times New Roman"/>
                <w:bCs/>
                <w:iCs/>
                <w:kern w:val="0"/>
                <w:sz w:val="24"/>
                <w:szCs w:val="24"/>
                <w:shd w:val="clear" w:color="auto" w:fill="FFFFFF"/>
                <w:lang w:val="sv-SE" w:eastAsia="vi-VN"/>
                <w14:ligatures w14:val="none"/>
              </w:rPr>
              <w:t xml:space="preserve"> </w:t>
            </w:r>
            <w:r w:rsidRPr="00873DA3">
              <w:rPr>
                <w:rFonts w:eastAsia="Calibri" w:cs="Times New Roman"/>
                <w:b/>
                <w:bCs/>
                <w:iCs/>
                <w:kern w:val="0"/>
                <w:sz w:val="24"/>
                <w:szCs w:val="24"/>
                <w:shd w:val="clear" w:color="auto" w:fill="FFFFFF"/>
                <w:lang w:val="sv-SE" w:eastAsia="vi-VN"/>
                <w14:ligatures w14:val="none"/>
              </w:rPr>
              <w:t xml:space="preserve">(Thông tư số 61/2012/TT-BGDĐT) </w:t>
            </w:r>
          </w:p>
          <w:p w14:paraId="12D6CA74" w14:textId="27AE547D" w:rsidR="00145163" w:rsidRPr="00873DA3" w:rsidRDefault="00145163" w:rsidP="00145163">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1. Tên và biểu tượng của tổ chức kiểm định chất lượng giáo dục được xác định trong quyết định thành lập hoặc quyết định cho phép thành lập. Tên của tổ chức kiểm định chất lượng giáo dục được viết bằng tiếng Việt và tiếng Anh trong các giấy tờ giao dịch, khi cần thiết có thể được viết bằng thứ tiếng khác.</w:t>
            </w:r>
          </w:p>
          <w:p w14:paraId="55217CA3" w14:textId="77777777" w:rsidR="00145163" w:rsidRPr="00873DA3" w:rsidRDefault="00145163" w:rsidP="00145163">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 xml:space="preserve">2. Tên và biểu tượng của tổ chức kiểm định chất </w:t>
            </w:r>
            <w:r w:rsidRPr="00873DA3">
              <w:rPr>
                <w:rFonts w:eastAsia="Calibri" w:cs="Times New Roman"/>
                <w:bCs/>
                <w:iCs/>
                <w:kern w:val="0"/>
                <w:sz w:val="24"/>
                <w:szCs w:val="24"/>
                <w:shd w:val="clear" w:color="auto" w:fill="FFFFFF"/>
                <w:lang w:val="sv-SE" w:eastAsia="vi-VN"/>
                <w14:ligatures w14:val="none"/>
              </w:rPr>
              <w:lastRenderedPageBreak/>
              <w:t>lượng giáo dục không được trùng lặp với tên các tổ chức kiểm định chất lượng giáo dục khác đã được thành lập và đang hoạt động trên phạm vi toàn quốc.</w:t>
            </w:r>
          </w:p>
          <w:p w14:paraId="36411BA2" w14:textId="13BAD49B" w:rsidR="00C0378A" w:rsidRPr="00873DA3" w:rsidRDefault="00145163" w:rsidP="00145163">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3. Tên và biểu tượng của tổ chức kiểm định chất lượng giáo dục phải được in hoặc viết trên các giấy tờ giao dịch, hồ sơ tài liệu và ấn phẩm do tổ chức kiểm định chất lượng giáo dục phát hành.</w:t>
            </w:r>
          </w:p>
        </w:tc>
        <w:tc>
          <w:tcPr>
            <w:tcW w:w="4962" w:type="dxa"/>
          </w:tcPr>
          <w:p w14:paraId="718CC14A" w14:textId="586F3820" w:rsidR="00113FD1" w:rsidRPr="00873DA3" w:rsidRDefault="00113FD1" w:rsidP="00113FD1">
            <w:pPr>
              <w:rPr>
                <w:rFonts w:ascii="Times New Roman Bold" w:hAnsi="Times New Roman Bold"/>
                <w:b/>
                <w:spacing w:val="-4"/>
                <w:sz w:val="24"/>
                <w:szCs w:val="24"/>
              </w:rPr>
            </w:pPr>
            <w:r w:rsidRPr="00873DA3">
              <w:rPr>
                <w:rFonts w:ascii="Times New Roman Bold" w:hAnsi="Times New Roman Bold"/>
                <w:b/>
                <w:spacing w:val="-4"/>
                <w:sz w:val="24"/>
                <w:szCs w:val="24"/>
              </w:rPr>
              <w:lastRenderedPageBreak/>
              <w:t xml:space="preserve">Điều </w:t>
            </w:r>
            <w:r w:rsidR="00E54610" w:rsidRPr="00873DA3">
              <w:rPr>
                <w:rFonts w:ascii="Times New Roman Bold" w:hAnsi="Times New Roman Bold"/>
                <w:b/>
                <w:spacing w:val="-4"/>
                <w:sz w:val="24"/>
                <w:szCs w:val="24"/>
              </w:rPr>
              <w:t>6</w:t>
            </w:r>
            <w:r w:rsidRPr="00873DA3">
              <w:rPr>
                <w:rFonts w:ascii="Times New Roman Bold" w:hAnsi="Times New Roman Bold"/>
                <w:b/>
                <w:spacing w:val="-4"/>
                <w:sz w:val="24"/>
                <w:szCs w:val="24"/>
              </w:rPr>
              <w:t>. Nguyên tắc đặt tên, đổi tên tổ chức kiểm định chất lượng giáo dục</w:t>
            </w:r>
          </w:p>
          <w:p w14:paraId="3FE029EF" w14:textId="77777777" w:rsidR="00113FD1" w:rsidRPr="00873DA3" w:rsidRDefault="00113FD1" w:rsidP="00113FD1">
            <w:pPr>
              <w:rPr>
                <w:sz w:val="24"/>
                <w:szCs w:val="24"/>
              </w:rPr>
            </w:pPr>
            <w:r w:rsidRPr="00873DA3">
              <w:rPr>
                <w:sz w:val="24"/>
                <w:szCs w:val="24"/>
              </w:rPr>
              <w:t>1. Việc đặt tên tổ chức kiểm định chất lượng giáo dục phải bảo đảm các nguyên tắc sau:</w:t>
            </w:r>
          </w:p>
          <w:p w14:paraId="15B5833A" w14:textId="77777777" w:rsidR="00113FD1" w:rsidRPr="00873DA3" w:rsidRDefault="00113FD1" w:rsidP="00113FD1">
            <w:pPr>
              <w:rPr>
                <w:sz w:val="24"/>
                <w:szCs w:val="24"/>
              </w:rPr>
            </w:pPr>
            <w:r w:rsidRPr="00873DA3">
              <w:rPr>
                <w:sz w:val="24"/>
                <w:szCs w:val="24"/>
              </w:rPr>
              <w:t>a) Phù hợp với vị trí pháp lý, chức năng, nhiệm vụ và phạm vi hoạt động của tổ chức kiểm định chất lượng giáo dục; bảo đảm tính ổn định, lâu dài;</w:t>
            </w:r>
          </w:p>
          <w:p w14:paraId="6F7813E5" w14:textId="77777777" w:rsidR="00113FD1" w:rsidRPr="00873DA3" w:rsidRDefault="00113FD1" w:rsidP="00113FD1">
            <w:pPr>
              <w:rPr>
                <w:sz w:val="24"/>
                <w:szCs w:val="24"/>
              </w:rPr>
            </w:pPr>
            <w:r w:rsidRPr="00873DA3">
              <w:rPr>
                <w:sz w:val="24"/>
                <w:szCs w:val="24"/>
              </w:rPr>
              <w:t>b) Sử dụng từ ngữ có nghĩa, phù hợp với chuẩn mực tiếng Việt; tên bằng tiếng Việt không sử dụng đồng thời từ ngữ tiếng Việt và tiếng nước ngoài; không sử dụng từ ngữ tiếng nước ngoài để xác định tên tiếng Việt;</w:t>
            </w:r>
          </w:p>
          <w:p w14:paraId="6CA0317F" w14:textId="77777777" w:rsidR="00113FD1" w:rsidRPr="00873DA3" w:rsidRDefault="00113FD1" w:rsidP="00113FD1">
            <w:pPr>
              <w:rPr>
                <w:sz w:val="24"/>
                <w:szCs w:val="24"/>
              </w:rPr>
            </w:pPr>
            <w:r w:rsidRPr="00873DA3">
              <w:rPr>
                <w:sz w:val="24"/>
                <w:szCs w:val="24"/>
              </w:rPr>
              <w:lastRenderedPageBreak/>
              <w:t>c) Không sử dụng từ, cụm từ hoặc yếu tố trong tên gọi gây hiểu nhầm về vị trí pháp lý, loại hình tổ chức, chức năng, nhiệm vụ, phạm vi hoạt động, thẩm quyền, danh hiệu, thứ hạng, chất lượng hoặc sự bảo trợ của Nhà nước;</w:t>
            </w:r>
          </w:p>
          <w:p w14:paraId="5897D856" w14:textId="77777777" w:rsidR="00113FD1" w:rsidRPr="00873DA3" w:rsidRDefault="00113FD1" w:rsidP="00113FD1">
            <w:pPr>
              <w:rPr>
                <w:sz w:val="24"/>
                <w:szCs w:val="24"/>
              </w:rPr>
            </w:pPr>
            <w:r w:rsidRPr="00873DA3">
              <w:rPr>
                <w:sz w:val="24"/>
                <w:szCs w:val="24"/>
              </w:rPr>
              <w:t>đ) Không sử dụng các từ, cụm từ mang tính quốc gia hoặc thể hiện vị thế đặc biệt như "quốc gia", "Việt Nam", "Trung ương", "quốc tế", tên quốc gia, vùng lãnh thổ nước ngoài hoặc các từ, cụm từ có ý nghĩa tương tự, trừ trường hợp được cơ quan có thẩm quyền cho phép;</w:t>
            </w:r>
          </w:p>
          <w:p w14:paraId="5453372E" w14:textId="77777777" w:rsidR="00113FD1" w:rsidRPr="00873DA3" w:rsidRDefault="00113FD1" w:rsidP="00113FD1">
            <w:pPr>
              <w:rPr>
                <w:sz w:val="24"/>
                <w:szCs w:val="24"/>
              </w:rPr>
            </w:pPr>
            <w:r w:rsidRPr="00873DA3">
              <w:rPr>
                <w:sz w:val="24"/>
                <w:szCs w:val="24"/>
              </w:rPr>
              <w:t>e) Không xâm phạm quyền sở hữu trí tuệ; không trùng hoặc gây nhầm lẫn với tên của cơ quan nhà nước, đơn vị lực lượng vũ trang nhân dân, tổ chức chính trị, tổ chức chính trị - xã hội, cơ sở giáo dục, tổ chức kiểm định chất lượng giáo dục hoặc tổ chức khác được thành lập hợp pháp;</w:t>
            </w:r>
          </w:p>
          <w:p w14:paraId="1778B4AF" w14:textId="77777777" w:rsidR="00113FD1" w:rsidRPr="00873DA3" w:rsidRDefault="00113FD1" w:rsidP="00113FD1">
            <w:pPr>
              <w:rPr>
                <w:sz w:val="24"/>
                <w:szCs w:val="24"/>
              </w:rPr>
            </w:pPr>
            <w:r w:rsidRPr="00873DA3">
              <w:rPr>
                <w:sz w:val="24"/>
                <w:szCs w:val="24"/>
              </w:rPr>
              <w:t>g) Tên giao dịch quốc tế, tên viết tắt và tên miền phải thống nhất với tên chính thức của tổ chức; phản ánh đúng loại hình tổ chức, chức năng, nhiệm vụ và phạm vi hoạt động của tổ chức; không gây nhầm lẫn với tổ chức khác.</w:t>
            </w:r>
          </w:p>
          <w:p w14:paraId="0CB8504E" w14:textId="77777777" w:rsidR="00113FD1" w:rsidRPr="00873DA3" w:rsidRDefault="00113FD1" w:rsidP="00113FD1">
            <w:pPr>
              <w:rPr>
                <w:sz w:val="24"/>
                <w:szCs w:val="24"/>
              </w:rPr>
            </w:pPr>
            <w:r w:rsidRPr="00873DA3">
              <w:rPr>
                <w:sz w:val="24"/>
                <w:szCs w:val="24"/>
              </w:rPr>
              <w:t>2. Việc đổi tên tổ chức kiểm định chất lượng giáo dục phải bảo đảm tuân thủ các nguyên tắc quy định tại khoản 1 Điều này; không làm thay đổi tư cách pháp lý, chức năng, nhiệm vụ, quyền, nghĩa vụ và trách nhiệm của tổ chức.</w:t>
            </w:r>
          </w:p>
          <w:p w14:paraId="7ACDECB1" w14:textId="33EEF729" w:rsidR="00C0378A" w:rsidRPr="00873DA3" w:rsidRDefault="00C0378A" w:rsidP="00433EF8">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p>
        </w:tc>
        <w:tc>
          <w:tcPr>
            <w:tcW w:w="5103" w:type="dxa"/>
          </w:tcPr>
          <w:p w14:paraId="1B5E781B" w14:textId="5EDE55AF" w:rsidR="00341CDA" w:rsidRPr="00873DA3" w:rsidRDefault="00341CDA" w:rsidP="00341CDA">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
                <w:bCs/>
                <w:iCs/>
                <w:kern w:val="0"/>
                <w:sz w:val="24"/>
                <w:szCs w:val="24"/>
                <w:shd w:val="clear" w:color="auto" w:fill="FFFFFF"/>
                <w:lang w:val="sv-SE" w:eastAsia="vi-VN"/>
                <w14:ligatures w14:val="none"/>
              </w:rPr>
              <w:lastRenderedPageBreak/>
              <w:t xml:space="preserve">Cơ sở pháp lý: </w:t>
            </w:r>
            <w:bookmarkStart w:id="5" w:name="_Hlk233187462"/>
            <w:r w:rsidRPr="00873DA3">
              <w:rPr>
                <w:rFonts w:eastAsia="Calibri" w:cs="Times New Roman"/>
                <w:bCs/>
                <w:iCs/>
                <w:kern w:val="0"/>
                <w:sz w:val="24"/>
                <w:szCs w:val="24"/>
                <w:shd w:val="clear" w:color="auto" w:fill="FFFFFF"/>
                <w:lang w:val="sv-SE" w:eastAsia="vi-VN"/>
                <w14:ligatures w14:val="none"/>
              </w:rPr>
              <w:t xml:space="preserve">Khoản 5, Điều 36, Luật Giáo dục đại học 2025, Khoản 5, Điều 30, Luật Giáo dục nghề nghiệp 2025 giao cho Bộ trưởng GDĐT quy định về </w:t>
            </w:r>
            <w:r w:rsidRPr="00873DA3">
              <w:rPr>
                <w:rFonts w:eastAsia="Calibri" w:cs="Times New Roman"/>
                <w:b/>
                <w:bCs/>
                <w:i/>
                <w:iCs/>
                <w:kern w:val="0"/>
                <w:sz w:val="24"/>
                <w:szCs w:val="24"/>
                <w:shd w:val="clear" w:color="auto" w:fill="FFFFFF"/>
                <w:lang w:val="sv-SE" w:eastAsia="vi-VN"/>
                <w14:ligatures w14:val="none"/>
              </w:rPr>
              <w:t>tổ chức và hoạt động</w:t>
            </w:r>
            <w:r w:rsidRPr="00873DA3">
              <w:rPr>
                <w:rFonts w:eastAsia="Calibri" w:cs="Times New Roman"/>
                <w:bCs/>
                <w:iCs/>
                <w:kern w:val="0"/>
                <w:sz w:val="24"/>
                <w:szCs w:val="24"/>
                <w:shd w:val="clear" w:color="auto" w:fill="FFFFFF"/>
                <w:lang w:val="sv-SE" w:eastAsia="vi-VN"/>
                <w14:ligatures w14:val="none"/>
              </w:rPr>
              <w:t xml:space="preserve"> của tổ chức kiểm định chất lượng giáo dục</w:t>
            </w:r>
            <w:bookmarkEnd w:id="5"/>
            <w:r w:rsidR="005A4F39" w:rsidRPr="00873DA3">
              <w:rPr>
                <w:rStyle w:val="FootnoteReference"/>
                <w:rFonts w:eastAsia="Calibri" w:cs="Times New Roman"/>
                <w:bCs/>
                <w:iCs/>
                <w:kern w:val="0"/>
                <w:sz w:val="24"/>
                <w:szCs w:val="24"/>
                <w:shd w:val="clear" w:color="auto" w:fill="FFFFFF"/>
                <w:lang w:val="sv-SE" w:eastAsia="vi-VN"/>
                <w14:ligatures w14:val="none"/>
              </w:rPr>
              <w:footnoteReference w:id="4"/>
            </w:r>
            <w:r w:rsidRPr="00873DA3">
              <w:rPr>
                <w:rFonts w:eastAsia="Calibri" w:cs="Times New Roman"/>
                <w:bCs/>
                <w:iCs/>
                <w:kern w:val="0"/>
                <w:sz w:val="24"/>
                <w:szCs w:val="24"/>
                <w:shd w:val="clear" w:color="auto" w:fill="FFFFFF"/>
                <w:lang w:val="sv-SE" w:eastAsia="vi-VN"/>
                <w14:ligatures w14:val="none"/>
              </w:rPr>
              <w:t xml:space="preserve">; </w:t>
            </w:r>
          </w:p>
          <w:p w14:paraId="48FE3025" w14:textId="2080E126" w:rsidR="00C0378A" w:rsidRPr="00873DA3" w:rsidRDefault="00341CDA" w:rsidP="00CD3AB4">
            <w:pPr>
              <w:widowControl w:val="0"/>
              <w:spacing w:beforeLines="60" w:before="144" w:afterLines="60" w:after="144"/>
              <w:ind w:firstLine="0"/>
              <w:rPr>
                <w:rFonts w:eastAsia="Calibri" w:cs="Times New Roman"/>
                <w:bCs/>
                <w:iCs/>
                <w:kern w:val="0"/>
                <w:sz w:val="24"/>
                <w:szCs w:val="24"/>
                <w:highlight w:val="yellow"/>
                <w:shd w:val="clear" w:color="auto" w:fill="FFFFFF"/>
                <w:lang w:val="sv-SE" w:eastAsia="vi-VN"/>
                <w14:ligatures w14:val="none"/>
              </w:rPr>
            </w:pPr>
            <w:r w:rsidRPr="00873DA3">
              <w:rPr>
                <w:rFonts w:eastAsia="Calibri" w:cs="Times New Roman"/>
                <w:b/>
                <w:bCs/>
                <w:iCs/>
                <w:kern w:val="0"/>
                <w:sz w:val="24"/>
                <w:szCs w:val="24"/>
                <w:shd w:val="clear" w:color="auto" w:fill="FFFFFF"/>
                <w:lang w:val="sv-SE" w:eastAsia="vi-VN"/>
                <w14:ligatures w14:val="none"/>
              </w:rPr>
              <w:t xml:space="preserve"> </w:t>
            </w:r>
            <w:r w:rsidR="00B7516F" w:rsidRPr="00873DA3">
              <w:rPr>
                <w:rFonts w:eastAsia="Calibri" w:cs="Times New Roman"/>
                <w:bCs/>
                <w:iCs/>
                <w:kern w:val="0"/>
                <w:sz w:val="24"/>
                <w:szCs w:val="24"/>
                <w:shd w:val="clear" w:color="auto" w:fill="FFFFFF"/>
                <w:lang w:val="sv-SE" w:eastAsia="vi-VN"/>
                <w14:ligatures w14:val="none"/>
              </w:rPr>
              <w:t xml:space="preserve">Thông tư số 61/2012/TT-BGDĐT mới quy định về tên và biểu tượng của tổ chức kiểm định chất lượng giáo dục (KĐCLGD), chưa quy định đầy đủ nguyên tắc đặt tên, đổi tên, tên giao dịch quốc tế, tên viết tắt và tên miền. Trong khi đó, Luật Giáo dục đại học năm 2025 và Luật Giáo dục nghề nghiệp năm 2025 giao Bộ Giáo dục và Đào tạo quy định thống </w:t>
            </w:r>
            <w:r w:rsidR="00B7516F" w:rsidRPr="00873DA3">
              <w:rPr>
                <w:rFonts w:eastAsia="Calibri" w:cs="Times New Roman"/>
                <w:bCs/>
                <w:iCs/>
                <w:kern w:val="0"/>
                <w:sz w:val="24"/>
                <w:szCs w:val="24"/>
                <w:shd w:val="clear" w:color="auto" w:fill="FFFFFF"/>
                <w:lang w:val="sv-SE" w:eastAsia="vi-VN"/>
                <w14:ligatures w14:val="none"/>
              </w:rPr>
              <w:lastRenderedPageBreak/>
              <w:t>nhất về tổ chức và hoạt động của tổ chức KĐCLGD, đòi hỏi phải hoàn thiện các nguyên tắc đặt tên bảo đảm phù hợp với vị trí pháp lý, chức năng, phạm vi hoạt động và tránh gây nhầm lẫn. Trên cơ sở đó, dự thảo kế thừa các quy định còn phù hợp, đồng thời bổ sung nguyên tắc đặt tên, đổi tên; quy định về tên giao dịch quốc tế, tên viết tắt, tên miền và các trường hợp không được sử dụng tên hoặc cụm từ gây hiểu nhầm hoặc xâm phạm quyền sở hữu trí tuệ. Quy định này góp phần chuẩn hóa việc đặt tên tổ chức KĐCLGD, nâng cao tính minh bạch, thống nhất và hiệu quả quản lý nhà nước, đồng thời tạo thuận lợi trong hoạt động giao dịch và hợp tác trong nước, quốc tế.</w:t>
            </w:r>
          </w:p>
        </w:tc>
      </w:tr>
      <w:tr w:rsidR="00433EF8" w:rsidRPr="00873DA3" w14:paraId="4E3193D4" w14:textId="77777777" w:rsidTr="00AF3984">
        <w:tc>
          <w:tcPr>
            <w:tcW w:w="5098" w:type="dxa"/>
          </w:tcPr>
          <w:p w14:paraId="290EE5FB" w14:textId="3A69EB2C" w:rsidR="00433EF8" w:rsidRPr="00873DA3" w:rsidRDefault="00433EF8" w:rsidP="00AC221E">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lastRenderedPageBreak/>
              <w:t>Chưa có</w:t>
            </w:r>
          </w:p>
        </w:tc>
        <w:tc>
          <w:tcPr>
            <w:tcW w:w="4962" w:type="dxa"/>
          </w:tcPr>
          <w:p w14:paraId="2315922F" w14:textId="77777777" w:rsidR="00E54610" w:rsidRPr="00873DA3" w:rsidRDefault="00E54610" w:rsidP="00E54610">
            <w:pPr>
              <w:rPr>
                <w:rFonts w:ascii="Times New Roman Bold" w:hAnsi="Times New Roman Bold"/>
                <w:b/>
                <w:bCs/>
                <w:spacing w:val="-4"/>
                <w:sz w:val="24"/>
                <w:szCs w:val="24"/>
              </w:rPr>
            </w:pPr>
            <w:r w:rsidRPr="00873DA3">
              <w:rPr>
                <w:rFonts w:ascii="Times New Roman Bold" w:hAnsi="Times New Roman Bold"/>
                <w:b/>
                <w:bCs/>
                <w:spacing w:val="-4"/>
                <w:sz w:val="24"/>
                <w:szCs w:val="24"/>
              </w:rPr>
              <w:t xml:space="preserve">Điều 7. Tiêu chuẩn hoạt động của tổ chức kiểm định chất lượng giáo dục </w:t>
            </w:r>
          </w:p>
          <w:p w14:paraId="0D95E88C" w14:textId="77777777" w:rsidR="00E54610" w:rsidRPr="00873DA3" w:rsidRDefault="00E54610" w:rsidP="00E54610">
            <w:pPr>
              <w:rPr>
                <w:bCs/>
                <w:sz w:val="24"/>
                <w:szCs w:val="24"/>
              </w:rPr>
            </w:pPr>
            <w:r w:rsidRPr="00873DA3">
              <w:rPr>
                <w:bCs/>
                <w:sz w:val="24"/>
                <w:szCs w:val="24"/>
              </w:rPr>
              <w:t>1. Tiêu chuẩn hoạt động của tổ chức kiểm định chất lượng giáo dục là mức yêu cầu mà tổ chức kiểm định chất lượng giáo dục phải đáp ứng trước khi hoạt động và duy trì trong suốt quá trình hoạt động theo quy định của Thông tư này.</w:t>
            </w:r>
          </w:p>
          <w:p w14:paraId="4B0703AC" w14:textId="77777777" w:rsidR="00E54610" w:rsidRPr="00873DA3" w:rsidRDefault="00E54610" w:rsidP="00E54610">
            <w:pPr>
              <w:rPr>
                <w:bCs/>
                <w:color w:val="FF0000"/>
                <w:sz w:val="24"/>
                <w:szCs w:val="24"/>
              </w:rPr>
            </w:pPr>
            <w:r w:rsidRPr="00873DA3">
              <w:rPr>
                <w:bCs/>
                <w:color w:val="FF0000"/>
                <w:sz w:val="24"/>
                <w:szCs w:val="24"/>
              </w:rPr>
              <w:t>2. Tổ chức kiểm định chất lượng giáo dục chỉ được thực hiện hoạt động kiểm định chất lượng giáo dục khi đạt tiêu chuẩn trước khi hoạt động theo quy định tại khoản 4 Điều 27; duy trì đạt tiêu chuẩn hoạt động từ mức 1 trở lên theo quy định tại khoản 5 Điều 27 của Thông tư này. Đồng thời, phải đáp ứng các quy định pháp luật khác có liên quan.</w:t>
            </w:r>
          </w:p>
          <w:p w14:paraId="6724BBE4" w14:textId="77777777" w:rsidR="00E54610" w:rsidRPr="00873DA3" w:rsidRDefault="00E54610" w:rsidP="00E54610">
            <w:pPr>
              <w:rPr>
                <w:bCs/>
                <w:sz w:val="24"/>
                <w:szCs w:val="24"/>
              </w:rPr>
            </w:pPr>
            <w:r w:rsidRPr="00873DA3">
              <w:rPr>
                <w:bCs/>
                <w:sz w:val="24"/>
                <w:szCs w:val="24"/>
              </w:rPr>
              <w:t>3. Bộ trưởng Bộ Giáo dục và Đào tạo công bố trên Cổng thông tin điện tử của Bộ Giáo dục và Đào tạo danh sách tổ chức kiểm định chất lượng giáo dục đạt hoặc không đạt tiêu chuẩn hoạt động trên cơ sở kết quả đánh giá hoặc kết quả kiểm tra, giám sát theo quy định của pháp luật.</w:t>
            </w:r>
          </w:p>
          <w:p w14:paraId="3B999FA2" w14:textId="46B03058" w:rsidR="00433EF8" w:rsidRPr="00873DA3" w:rsidRDefault="00433EF8" w:rsidP="00433EF8">
            <w:pPr>
              <w:rPr>
                <w:b/>
                <w:sz w:val="24"/>
                <w:szCs w:val="24"/>
              </w:rPr>
            </w:pPr>
          </w:p>
        </w:tc>
        <w:tc>
          <w:tcPr>
            <w:tcW w:w="5103" w:type="dxa"/>
          </w:tcPr>
          <w:p w14:paraId="09DEB5E6" w14:textId="77777777" w:rsidR="00C54FF9" w:rsidRPr="00873DA3" w:rsidRDefault="00C54FF9" w:rsidP="00C54FF9">
            <w:pPr>
              <w:widowControl w:val="0"/>
              <w:spacing w:beforeLines="60" w:before="144" w:afterLines="60" w:after="144"/>
              <w:ind w:firstLine="0"/>
              <w:rPr>
                <w:rFonts w:eastAsia="Calibri" w:cs="Times New Roman"/>
                <w:iCs/>
                <w:kern w:val="0"/>
                <w:sz w:val="24"/>
                <w:szCs w:val="24"/>
                <w:shd w:val="clear" w:color="auto" w:fill="FFFFFF"/>
                <w:lang w:val="sv-SE" w:eastAsia="vi-VN"/>
                <w14:ligatures w14:val="none"/>
              </w:rPr>
            </w:pPr>
            <w:r w:rsidRPr="00873DA3">
              <w:rPr>
                <w:rFonts w:eastAsia="Calibri" w:cs="Times New Roman"/>
                <w:iCs/>
                <w:kern w:val="0"/>
                <w:sz w:val="24"/>
                <w:szCs w:val="24"/>
                <w:shd w:val="clear" w:color="auto" w:fill="FFFFFF"/>
                <w:lang w:val="sv-SE" w:eastAsia="vi-VN"/>
                <w14:ligatures w14:val="none"/>
              </w:rPr>
              <w:t>Thông tư số 61/2012/TT-BGDĐT quy định điều kiện hoạt động của tổ chức kiểm định chất lượng giáo dục (KĐCLGD) nhưng chưa xây dựng hệ thống tiêu chuẩn hoạt động làm căn cứ thống nhất để giám sát, đánh giá và công nhận mức độ đáp ứng của tổ chức KĐCLGD. Luật Giáo dục đại học năm 2025 và Luật Giáo dục nghề nghiệp năm 2025 giao Bộ Giáo dục và Đào tạo quy định về tổ chức và hoạt động; giám sát, đánh giá tổ chức KĐCLGD. Đồng thời, việc xây dựng tiêu chuẩn hoạt động phù hợp với chủ trương chuyển mạnh từ tiền kiểm sang hậu kiểm theo các Nghị quyết của Chính phủ về cải cách điều kiện kinh doanh, phân quyền và cắt giảm thủ tục hành chính.</w:t>
            </w:r>
          </w:p>
          <w:p w14:paraId="3FF4EEBA" w14:textId="77777777" w:rsidR="00C54FF9" w:rsidRPr="00873DA3" w:rsidRDefault="00C54FF9" w:rsidP="00C54FF9">
            <w:pPr>
              <w:widowControl w:val="0"/>
              <w:spacing w:beforeLines="60" w:before="144" w:afterLines="60" w:after="144"/>
              <w:ind w:firstLine="0"/>
              <w:rPr>
                <w:rFonts w:eastAsia="Calibri" w:cs="Times New Roman"/>
                <w:iCs/>
                <w:kern w:val="0"/>
                <w:sz w:val="24"/>
                <w:szCs w:val="24"/>
                <w:shd w:val="clear" w:color="auto" w:fill="FFFFFF"/>
                <w:lang w:val="sv-SE" w:eastAsia="vi-VN"/>
                <w14:ligatures w14:val="none"/>
              </w:rPr>
            </w:pPr>
          </w:p>
          <w:p w14:paraId="32773BEC" w14:textId="77777777" w:rsidR="00C54FF9" w:rsidRPr="00873DA3" w:rsidRDefault="00C54FF9" w:rsidP="00C54FF9">
            <w:pPr>
              <w:widowControl w:val="0"/>
              <w:spacing w:beforeLines="60" w:before="144" w:afterLines="60" w:after="144"/>
              <w:ind w:firstLine="0"/>
              <w:rPr>
                <w:rFonts w:eastAsia="Calibri" w:cs="Times New Roman"/>
                <w:iCs/>
                <w:kern w:val="0"/>
                <w:sz w:val="24"/>
                <w:szCs w:val="24"/>
                <w:shd w:val="clear" w:color="auto" w:fill="FFFFFF"/>
                <w:lang w:val="sv-SE" w:eastAsia="vi-VN"/>
                <w14:ligatures w14:val="none"/>
              </w:rPr>
            </w:pPr>
            <w:r w:rsidRPr="00873DA3">
              <w:rPr>
                <w:rFonts w:eastAsia="Calibri" w:cs="Times New Roman"/>
                <w:iCs/>
                <w:kern w:val="0"/>
                <w:sz w:val="24"/>
                <w:szCs w:val="24"/>
                <w:shd w:val="clear" w:color="auto" w:fill="FFFFFF"/>
                <w:lang w:val="sv-SE" w:eastAsia="vi-VN"/>
                <w14:ligatures w14:val="none"/>
              </w:rPr>
              <w:t>Trên cơ sở đó, dự thảo bổ sung quy định về tiêu chuẩn hoạt động của tổ chức KĐCLGD theo hướng xác định mức yêu cầu phải đáp ứng trước khi hoạt động và duy trì trong suốt quá trình hoạt động; lấy kết quả đánh giá theo tiêu chuẩn hoạt động làm căn cứ để tiếp tục hoạt động, giám sát, quản lý và công bố công khai theo quy định của pháp luật.</w:t>
            </w:r>
          </w:p>
          <w:p w14:paraId="2342AB39" w14:textId="77777777" w:rsidR="00C54FF9" w:rsidRPr="00873DA3" w:rsidRDefault="00C54FF9" w:rsidP="00C54FF9">
            <w:pPr>
              <w:widowControl w:val="0"/>
              <w:spacing w:beforeLines="60" w:before="144" w:afterLines="60" w:after="144"/>
              <w:ind w:firstLine="0"/>
              <w:rPr>
                <w:rFonts w:eastAsia="Calibri" w:cs="Times New Roman"/>
                <w:iCs/>
                <w:kern w:val="0"/>
                <w:sz w:val="24"/>
                <w:szCs w:val="24"/>
                <w:shd w:val="clear" w:color="auto" w:fill="FFFFFF"/>
                <w:lang w:val="sv-SE" w:eastAsia="vi-VN"/>
                <w14:ligatures w14:val="none"/>
              </w:rPr>
            </w:pPr>
          </w:p>
          <w:p w14:paraId="0F8DCE57" w14:textId="4FAF5F0E" w:rsidR="00433EF8" w:rsidRPr="00873DA3" w:rsidRDefault="00C54FF9" w:rsidP="00C54FF9">
            <w:pPr>
              <w:widowControl w:val="0"/>
              <w:spacing w:beforeLines="60" w:before="144" w:afterLines="60" w:after="144"/>
              <w:ind w:firstLine="0"/>
              <w:rPr>
                <w:rFonts w:eastAsia="Calibri" w:cs="Times New Roman"/>
                <w:b/>
                <w:bCs/>
                <w:iCs/>
                <w:kern w:val="0"/>
                <w:sz w:val="24"/>
                <w:szCs w:val="24"/>
                <w:shd w:val="clear" w:color="auto" w:fill="FFFFFF"/>
                <w:lang w:val="sv-SE" w:eastAsia="vi-VN"/>
                <w14:ligatures w14:val="none"/>
              </w:rPr>
            </w:pPr>
            <w:r w:rsidRPr="00873DA3">
              <w:rPr>
                <w:rFonts w:eastAsia="Calibri" w:cs="Times New Roman"/>
                <w:iCs/>
                <w:kern w:val="0"/>
                <w:sz w:val="24"/>
                <w:szCs w:val="24"/>
                <w:shd w:val="clear" w:color="auto" w:fill="FFFFFF"/>
                <w:lang w:val="sv-SE" w:eastAsia="vi-VN"/>
                <w14:ligatures w14:val="none"/>
              </w:rPr>
              <w:t xml:space="preserve">Quy định này tạo cơ sở pháp lý thống nhất để đổi mới phương thức quản lý từ tiền kiểm sang hậu kiểm; giảm thủ tục hành chính, tăng cường tính tự chủ, trách nhiệm giải trình của tổ chức KĐCLGD, đồng thời nâng cao hiệu lực, hiệu quả quản lý nhà </w:t>
            </w:r>
            <w:r w:rsidRPr="00873DA3">
              <w:rPr>
                <w:rFonts w:eastAsia="Calibri" w:cs="Times New Roman"/>
                <w:iCs/>
                <w:kern w:val="0"/>
                <w:sz w:val="24"/>
                <w:szCs w:val="24"/>
                <w:shd w:val="clear" w:color="auto" w:fill="FFFFFF"/>
                <w:lang w:val="sv-SE" w:eastAsia="vi-VN"/>
                <w14:ligatures w14:val="none"/>
              </w:rPr>
              <w:lastRenderedPageBreak/>
              <w:t>nước và chất lượng hoạt động kiểm định chất lượng giáo dục.</w:t>
            </w:r>
          </w:p>
        </w:tc>
      </w:tr>
      <w:tr w:rsidR="00433EF8" w:rsidRPr="00873DA3" w14:paraId="46EF2584" w14:textId="77777777" w:rsidTr="00AF3984">
        <w:tc>
          <w:tcPr>
            <w:tcW w:w="5098" w:type="dxa"/>
          </w:tcPr>
          <w:p w14:paraId="435103DA" w14:textId="70159DA3" w:rsidR="00433EF8" w:rsidRPr="00873DA3" w:rsidRDefault="00433EF8" w:rsidP="00AC221E">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lastRenderedPageBreak/>
              <w:t>Chưa có</w:t>
            </w:r>
          </w:p>
        </w:tc>
        <w:tc>
          <w:tcPr>
            <w:tcW w:w="4962" w:type="dxa"/>
          </w:tcPr>
          <w:p w14:paraId="0ACDE4C0" w14:textId="77777777" w:rsidR="00E54610" w:rsidRPr="00873DA3" w:rsidRDefault="00E54610" w:rsidP="00E54610">
            <w:pPr>
              <w:rPr>
                <w:b/>
                <w:bCs/>
                <w:sz w:val="24"/>
                <w:szCs w:val="24"/>
              </w:rPr>
            </w:pPr>
            <w:r w:rsidRPr="00873DA3">
              <w:rPr>
                <w:b/>
                <w:bCs/>
                <w:sz w:val="24"/>
                <w:szCs w:val="24"/>
              </w:rPr>
              <w:t>Điều 8. Công khai đối với</w:t>
            </w:r>
            <w:r w:rsidRPr="00873DA3">
              <w:rPr>
                <w:b/>
                <w:sz w:val="24"/>
                <w:szCs w:val="24"/>
              </w:rPr>
              <w:t xml:space="preserve"> tổ chức kiểm định chất lượng giáo dục </w:t>
            </w:r>
          </w:p>
          <w:p w14:paraId="17CD5027" w14:textId="77777777" w:rsidR="00E54610" w:rsidRPr="00873DA3" w:rsidRDefault="00E54610" w:rsidP="00E54610">
            <w:pPr>
              <w:rPr>
                <w:sz w:val="24"/>
                <w:szCs w:val="24"/>
              </w:rPr>
            </w:pPr>
            <w:r w:rsidRPr="00873DA3">
              <w:rPr>
                <w:sz w:val="24"/>
                <w:szCs w:val="24"/>
              </w:rPr>
              <w:t>1. Nội dung công khai:</w:t>
            </w:r>
          </w:p>
          <w:p w14:paraId="3A8896B3" w14:textId="77777777" w:rsidR="00E54610" w:rsidRPr="00873DA3" w:rsidRDefault="00E54610" w:rsidP="00E54610">
            <w:pPr>
              <w:rPr>
                <w:sz w:val="24"/>
                <w:szCs w:val="24"/>
              </w:rPr>
            </w:pPr>
            <w:r w:rsidRPr="00873DA3">
              <w:rPr>
                <w:sz w:val="24"/>
                <w:szCs w:val="24"/>
              </w:rPr>
              <w:t>a) Tên tổ chức kiểm định chất lượng giáo dục (bao gồm tên bằng tiếng nước ngoài, nếu có); tư cách pháp lý; loại hình tổ chức; địa chỉ trụ sở chính và các địa điểm hoạt động khác (nếu có); số điện thoại, địa chỉ thư điện tử, cổng thông tin điện tử; tóm tắt quá trình hình thành và phát triển; thông tin về chủ sở hữu, nhà đầu tư hoặc cơ quan, tổ chức quản lý trực tiếp;</w:t>
            </w:r>
          </w:p>
          <w:p w14:paraId="250A2327" w14:textId="77777777" w:rsidR="00E54610" w:rsidRPr="00873DA3" w:rsidRDefault="00E54610" w:rsidP="00E54610">
            <w:pPr>
              <w:rPr>
                <w:sz w:val="24"/>
                <w:szCs w:val="24"/>
              </w:rPr>
            </w:pPr>
            <w:r w:rsidRPr="00873DA3">
              <w:rPr>
                <w:sz w:val="24"/>
                <w:szCs w:val="24"/>
              </w:rPr>
              <w:t>b) Sơ đồ tổ chức, chức năng, nhiệm vụ, quyền hạn và trách nhiệm của tổ chức kiểm định chất lượng giáo dục và của các đơn vị, bộ phận thuộc tổ chức; mức độ đáp ứng tiêu chuẩn hoạt động và phạm vi, đối tượng, thời gian hoạt động kiểm định chất lượng giáo dục;</w:t>
            </w:r>
          </w:p>
          <w:p w14:paraId="10F345A5" w14:textId="77777777" w:rsidR="00E54610" w:rsidRPr="00873DA3" w:rsidRDefault="00E54610" w:rsidP="00E54610">
            <w:pPr>
              <w:rPr>
                <w:sz w:val="24"/>
                <w:szCs w:val="24"/>
              </w:rPr>
            </w:pPr>
            <w:r w:rsidRPr="00873DA3">
              <w:rPr>
                <w:sz w:val="24"/>
                <w:szCs w:val="24"/>
              </w:rPr>
              <w:t xml:space="preserve">c) Người đứng đầu hoặc người đại diện theo pháp luật của tổ chức kiểm định chất lượng giáo dục bao gồm điện thoại, địa chỉ thư điện tử công việc, địa chỉ nơi làm việc; danh sách người giữ chức vụ quản lý, thành viên Hội đồng kiểm định chất lượng giáo dục và kiểm định viên, bao gồm họ và tên, chức vụ, trình độ, lĩnh vực chuyên môn, kinh nghiệm và nhiệm vụ; </w:t>
            </w:r>
          </w:p>
          <w:p w14:paraId="5FC38070" w14:textId="77777777" w:rsidR="00E54610" w:rsidRPr="00873DA3" w:rsidRDefault="00E54610" w:rsidP="00E54610">
            <w:pPr>
              <w:rPr>
                <w:sz w:val="24"/>
                <w:szCs w:val="24"/>
              </w:rPr>
            </w:pPr>
            <w:r w:rsidRPr="00873DA3">
              <w:rPr>
                <w:sz w:val="24"/>
                <w:szCs w:val="24"/>
              </w:rPr>
              <w:t xml:space="preserve">d) Quyết định thành lập; các văn bản cho phép thành lập, cho phép hoạt động, gia hạn hoạt động của cơ quan có thẩm quyền (nếu có); quyết </w:t>
            </w:r>
            <w:r w:rsidRPr="00873DA3">
              <w:rPr>
                <w:sz w:val="24"/>
                <w:szCs w:val="24"/>
              </w:rPr>
              <w:lastRenderedPageBreak/>
              <w:t>định bổ nhiệm người đứng đầu, cấp phó của người đứng đầu; quyết định thông báo mức độ đáp ứng tiêu chuẩn hoạt động, quyết định công bố thực hiện hoạt động kiểm định chất lượng giáo dục, bao gồm phạm vi, đối tượng, thời gian hoạt động kiểm định chất lượng giáo dục; các văn bản nội bộ khác của tổ chức kiểm định chất lượng giáo dục theo quy định tại khoản 3 Điều 11 Thông tư này;</w:t>
            </w:r>
          </w:p>
          <w:p w14:paraId="6A233D0D" w14:textId="77777777" w:rsidR="00E54610" w:rsidRPr="00873DA3" w:rsidRDefault="00E54610" w:rsidP="00E54610">
            <w:pPr>
              <w:rPr>
                <w:sz w:val="24"/>
                <w:szCs w:val="24"/>
              </w:rPr>
            </w:pPr>
            <w:r w:rsidRPr="00873DA3">
              <w:rPr>
                <w:sz w:val="24"/>
                <w:szCs w:val="24"/>
              </w:rPr>
              <w:t>đ) Giá và phương thức tính giá dịch vụ hoặc phí và các khoản thu khác đối với hoạt động kiểm định chất lượng giáo dục; bồi dưỡng, nghiên cứu, tư vấn và các hoạt động chuyên môn, nghiệp vụ khác của tổ chức (nếu có);</w:t>
            </w:r>
          </w:p>
          <w:p w14:paraId="64E9F8EE" w14:textId="77777777" w:rsidR="00E54610" w:rsidRPr="00873DA3" w:rsidRDefault="00E54610" w:rsidP="00E54610">
            <w:pPr>
              <w:rPr>
                <w:sz w:val="24"/>
                <w:szCs w:val="24"/>
              </w:rPr>
            </w:pPr>
            <w:r w:rsidRPr="00873DA3">
              <w:rPr>
                <w:sz w:val="24"/>
                <w:szCs w:val="24"/>
              </w:rPr>
              <w:t xml:space="preserve">e) Kế hoạch và quyết định thành lập đoàn đánh giá ngoài; các thông tin phải công khai trong quy trình kiểm định cơ sở giáo dục, kiểm định chương trình đào tạo; đào tạo, bồi dưỡng, nghiên cứu, tư vấn và các hoạt động chuyên môn, nghiệp vụ khác theo quy định hiện hành của pháp luật; </w:t>
            </w:r>
          </w:p>
          <w:p w14:paraId="7EFFC129" w14:textId="77777777" w:rsidR="00E54610" w:rsidRPr="00873DA3" w:rsidRDefault="00E54610" w:rsidP="00E54610">
            <w:pPr>
              <w:rPr>
                <w:sz w:val="24"/>
                <w:szCs w:val="24"/>
              </w:rPr>
            </w:pPr>
            <w:r w:rsidRPr="00873DA3">
              <w:rPr>
                <w:sz w:val="24"/>
                <w:szCs w:val="24"/>
              </w:rPr>
              <w:t xml:space="preserve">g) Báo cáo tổng hợp hằng tháng về danh sách cơ sở giáo dục, chương trình đào tạo đã được thẩm định báo cáo tự đánh giá, đánh giá ngoài, công nhận đạt tiêu chuẩn kiểm định chất lượng giáo dục; </w:t>
            </w:r>
          </w:p>
          <w:p w14:paraId="34A24804" w14:textId="77777777" w:rsidR="00E54610" w:rsidRPr="00873DA3" w:rsidRDefault="00E54610" w:rsidP="00E54610">
            <w:pPr>
              <w:rPr>
                <w:sz w:val="24"/>
                <w:szCs w:val="24"/>
              </w:rPr>
            </w:pPr>
            <w:r w:rsidRPr="00873DA3">
              <w:rPr>
                <w:sz w:val="24"/>
                <w:szCs w:val="24"/>
              </w:rPr>
              <w:t xml:space="preserve">h) Kết quả tự đánh giá, kế hoạch cải tiến chất lượng và kết quả thực hiện kế hoạch cải tiến chất lượng hằng năm của tổ chức kiểm định chất lượng giáo dục; văn bản đình chỉ hoạt động của </w:t>
            </w:r>
            <w:r w:rsidRPr="00873DA3">
              <w:rPr>
                <w:sz w:val="24"/>
                <w:szCs w:val="24"/>
              </w:rPr>
              <w:lastRenderedPageBreak/>
              <w:t>cấp có thẩm quyền đối với tổ chức kiểm định chất lượng giáo dục (nếu có).</w:t>
            </w:r>
          </w:p>
          <w:p w14:paraId="50B1A0B0" w14:textId="77777777" w:rsidR="00E54610" w:rsidRPr="00873DA3" w:rsidRDefault="00E54610" w:rsidP="00E54610">
            <w:pPr>
              <w:rPr>
                <w:sz w:val="24"/>
                <w:szCs w:val="24"/>
              </w:rPr>
            </w:pPr>
            <w:r w:rsidRPr="00873DA3">
              <w:rPr>
                <w:sz w:val="24"/>
                <w:szCs w:val="24"/>
              </w:rPr>
              <w:t>i) Công khai về tài chính và các thông tin khác theo quy định của pháp luật.</w:t>
            </w:r>
          </w:p>
          <w:p w14:paraId="496E549B" w14:textId="77777777" w:rsidR="00E54610" w:rsidRPr="00873DA3" w:rsidRDefault="00E54610" w:rsidP="00E54610">
            <w:pPr>
              <w:rPr>
                <w:sz w:val="24"/>
                <w:szCs w:val="24"/>
              </w:rPr>
            </w:pPr>
            <w:r w:rsidRPr="00873DA3">
              <w:rPr>
                <w:sz w:val="24"/>
                <w:szCs w:val="24"/>
              </w:rPr>
              <w:t>2. Cách thức và thời gian công khai:</w:t>
            </w:r>
          </w:p>
          <w:p w14:paraId="28B0A1E4" w14:textId="77777777" w:rsidR="00E54610" w:rsidRPr="00873DA3" w:rsidRDefault="00E54610" w:rsidP="00E54610">
            <w:pPr>
              <w:rPr>
                <w:sz w:val="24"/>
                <w:szCs w:val="24"/>
              </w:rPr>
            </w:pPr>
            <w:r w:rsidRPr="00873DA3">
              <w:rPr>
                <w:sz w:val="24"/>
                <w:szCs w:val="24"/>
              </w:rPr>
              <w:t>a) Tổ chức kiểm định chất lượng giáo dục có trách nhiệm công khai trên cổng thông tin điện tử của tổ chức các nội dung quy định tại các điểm a, b, c, d, đ và i khoản 1 Điều này và kết quả tự đánh giá, kế hoạch cải tiến chất lượng trước khi triển khai hoạt động kiểm định chất lượng giáo dục; các nội dung quy định tại các điểm e, g và h khoản 1 Điều này được công khai chậm nhất 15 ngày làm việc kể từ ngày có thông tin chính thức;</w:t>
            </w:r>
          </w:p>
          <w:p w14:paraId="1B3F6AAB" w14:textId="77777777" w:rsidR="00E54610" w:rsidRPr="00873DA3" w:rsidRDefault="00E54610" w:rsidP="00E54610">
            <w:pPr>
              <w:rPr>
                <w:sz w:val="24"/>
                <w:szCs w:val="24"/>
              </w:rPr>
            </w:pPr>
            <w:r w:rsidRPr="00873DA3">
              <w:rPr>
                <w:sz w:val="24"/>
                <w:szCs w:val="24"/>
              </w:rPr>
              <w:t>b) Các nội dung đã công khai phải được cập nhật trong thời hạn 15 ngày làm việc kể từ ngày có thay đổi và được duy trì trên cổng thông tin điện tử của tổ chức trong thời gian tối thiểu 05 năm kể từ ngày công khai hoặc cập nhật;</w:t>
            </w:r>
          </w:p>
          <w:p w14:paraId="6AEBD67E" w14:textId="77777777" w:rsidR="00E54610" w:rsidRPr="00873DA3" w:rsidRDefault="00E54610" w:rsidP="00E54610">
            <w:pPr>
              <w:rPr>
                <w:sz w:val="24"/>
                <w:szCs w:val="24"/>
              </w:rPr>
            </w:pPr>
            <w:r w:rsidRPr="00873DA3">
              <w:rPr>
                <w:sz w:val="24"/>
                <w:szCs w:val="24"/>
              </w:rPr>
              <w:t>c) Các nội dung công khai quy định tại khoản 1 Điều này phải được bố trí tại một chuyên mục riêng trên cổng thông tin điện tử, bảo đảm thuận tiện cho việc tra cứu, tiếp cận và khai thác thông tin.</w:t>
            </w:r>
          </w:p>
          <w:p w14:paraId="74909EB3" w14:textId="77777777" w:rsidR="00E54610" w:rsidRPr="00873DA3" w:rsidRDefault="00E54610" w:rsidP="00E54610">
            <w:pPr>
              <w:rPr>
                <w:sz w:val="24"/>
                <w:szCs w:val="24"/>
              </w:rPr>
            </w:pPr>
            <w:r w:rsidRPr="00873DA3">
              <w:rPr>
                <w:sz w:val="24"/>
                <w:szCs w:val="24"/>
              </w:rPr>
              <w:t>3. Việc công khai các nội dung không quy định tại Thông tư này được thực hiện theo quy định của pháp luật có liên quan.</w:t>
            </w:r>
          </w:p>
          <w:p w14:paraId="6B252DD7" w14:textId="77777777" w:rsidR="00E54610" w:rsidRPr="00873DA3" w:rsidRDefault="00E54610" w:rsidP="00E54610">
            <w:pPr>
              <w:rPr>
                <w:sz w:val="24"/>
                <w:szCs w:val="24"/>
              </w:rPr>
            </w:pPr>
            <w:r w:rsidRPr="00873DA3">
              <w:rPr>
                <w:sz w:val="24"/>
                <w:szCs w:val="24"/>
              </w:rPr>
              <w:t xml:space="preserve">4. Trường hợp có quy định khác của pháp luật về nội dung, cách thức hoặc thời gian công </w:t>
            </w:r>
            <w:r w:rsidRPr="00873DA3">
              <w:rPr>
                <w:sz w:val="24"/>
                <w:szCs w:val="24"/>
              </w:rPr>
              <w:lastRenderedPageBreak/>
              <w:t>khai đối với thông tin cụ thể thì áp dụng theo quy định đó.</w:t>
            </w:r>
          </w:p>
          <w:p w14:paraId="160D8A77" w14:textId="114F7B01" w:rsidR="00433EF8" w:rsidRPr="00873DA3" w:rsidRDefault="00433EF8" w:rsidP="00433EF8">
            <w:pPr>
              <w:rPr>
                <w:b/>
                <w:sz w:val="24"/>
                <w:szCs w:val="24"/>
              </w:rPr>
            </w:pPr>
          </w:p>
        </w:tc>
        <w:tc>
          <w:tcPr>
            <w:tcW w:w="5103" w:type="dxa"/>
          </w:tcPr>
          <w:p w14:paraId="1D246CCE" w14:textId="77777777" w:rsidR="006717F9" w:rsidRPr="00873DA3" w:rsidRDefault="006717F9" w:rsidP="006717F9">
            <w:pPr>
              <w:widowControl w:val="0"/>
              <w:spacing w:beforeLines="60" w:before="144" w:afterLines="60" w:after="144"/>
              <w:ind w:firstLine="0"/>
              <w:rPr>
                <w:rFonts w:eastAsia="Calibri" w:cs="Times New Roman"/>
                <w:iCs/>
                <w:kern w:val="0"/>
                <w:sz w:val="24"/>
                <w:szCs w:val="24"/>
                <w:shd w:val="clear" w:color="auto" w:fill="FFFFFF"/>
                <w:lang w:val="sv-SE" w:eastAsia="vi-VN"/>
                <w14:ligatures w14:val="none"/>
              </w:rPr>
            </w:pPr>
            <w:r w:rsidRPr="00873DA3">
              <w:rPr>
                <w:rFonts w:eastAsia="Calibri" w:cs="Times New Roman"/>
                <w:iCs/>
                <w:kern w:val="0"/>
                <w:sz w:val="24"/>
                <w:szCs w:val="24"/>
                <w:shd w:val="clear" w:color="auto" w:fill="FFFFFF"/>
                <w:lang w:val="sv-SE" w:eastAsia="vi-VN"/>
                <w14:ligatures w14:val="none"/>
              </w:rPr>
              <w:lastRenderedPageBreak/>
              <w:t>Thông tư số 61/2012/TT-BGDĐT và Thông tư số 13/2023/TT-BGDĐT mới quy định một số nội dung về công khai thông tin, chưa quy định đầy đủ, thống nhất về nội dung, hình thức, thời điểm và trách nhiệm công khai của tổ chức kiểm định chất lượng giáo dục (KĐCLGD). Trong khi đó, Luật Giáo dục đại học năm 2025 và Luật Giáo dục nghề nghiệp năm 2025 giao Bộ Giáo dục và Đào tạo quy định về tổ chức và hoạt động; giám sát, đánh giá tổ chức KĐCLGD; đồng thời chủ trương chuyển từ tiền kiểm sang hậu kiểm của Chính phủ đòi hỏi tăng cường công khai, minh bạch và trách nhiệm giải trình.</w:t>
            </w:r>
          </w:p>
          <w:p w14:paraId="4E857B59" w14:textId="77777777" w:rsidR="006717F9" w:rsidRPr="00873DA3" w:rsidRDefault="006717F9" w:rsidP="006717F9">
            <w:pPr>
              <w:widowControl w:val="0"/>
              <w:spacing w:beforeLines="60" w:before="144" w:afterLines="60" w:after="144"/>
              <w:ind w:firstLine="0"/>
              <w:rPr>
                <w:rFonts w:eastAsia="Calibri" w:cs="Times New Roman"/>
                <w:iCs/>
                <w:kern w:val="0"/>
                <w:sz w:val="24"/>
                <w:szCs w:val="24"/>
                <w:shd w:val="clear" w:color="auto" w:fill="FFFFFF"/>
                <w:lang w:val="sv-SE" w:eastAsia="vi-VN"/>
                <w14:ligatures w14:val="none"/>
              </w:rPr>
            </w:pPr>
            <w:r w:rsidRPr="00873DA3">
              <w:rPr>
                <w:rFonts w:eastAsia="Calibri" w:cs="Times New Roman"/>
                <w:iCs/>
                <w:kern w:val="0"/>
                <w:sz w:val="24"/>
                <w:szCs w:val="24"/>
                <w:shd w:val="clear" w:color="auto" w:fill="FFFFFF"/>
                <w:lang w:val="sv-SE" w:eastAsia="vi-VN"/>
                <w14:ligatures w14:val="none"/>
              </w:rPr>
              <w:t>Trên cơ sở đó, dự thảo bổ sung quy định thống nhất về nội dung, cách thức, thời điểm và trách nhiệm công khai của tổ chức KĐCLGD, bao gồm thông tin về tổ chức, nhân sự, phạm vi hoạt động, mức độ đáp ứng tiêu chuẩn hoạt động, kết quả tự đánh giá, kế hoạch cải tiến chất lượng, hoạt động kiểm định và các thông tin khác theo quy định của pháp luật; đồng thời quy định việc cập nhật, duy trì và bảo đảm tính chính xác, đầy đủ của thông tin được công khai.</w:t>
            </w:r>
          </w:p>
          <w:p w14:paraId="2085C54F" w14:textId="51DA040C" w:rsidR="00433EF8" w:rsidRPr="00873DA3" w:rsidRDefault="006717F9" w:rsidP="006717F9">
            <w:pPr>
              <w:widowControl w:val="0"/>
              <w:spacing w:beforeLines="60" w:before="144" w:afterLines="60" w:after="144"/>
              <w:ind w:firstLine="0"/>
              <w:rPr>
                <w:rFonts w:eastAsia="Calibri" w:cs="Times New Roman"/>
                <w:iCs/>
                <w:kern w:val="0"/>
                <w:sz w:val="24"/>
                <w:szCs w:val="24"/>
                <w:shd w:val="clear" w:color="auto" w:fill="FFFFFF"/>
                <w:lang w:val="sv-SE" w:eastAsia="vi-VN"/>
                <w14:ligatures w14:val="none"/>
              </w:rPr>
            </w:pPr>
            <w:r w:rsidRPr="00873DA3">
              <w:rPr>
                <w:rFonts w:eastAsia="Calibri" w:cs="Times New Roman"/>
                <w:iCs/>
                <w:kern w:val="0"/>
                <w:sz w:val="24"/>
                <w:szCs w:val="24"/>
                <w:shd w:val="clear" w:color="auto" w:fill="FFFFFF"/>
                <w:lang w:val="sv-SE" w:eastAsia="vi-VN"/>
                <w14:ligatures w14:val="none"/>
              </w:rPr>
              <w:t xml:space="preserve">Quy định này góp phần tăng cường tính công khai, minh bạch và trách nhiệm giải trình của tổ chức KĐCLGD; tạo điều kiện để cơ quan quản lý, cơ sở </w:t>
            </w:r>
            <w:r w:rsidRPr="00873DA3">
              <w:rPr>
                <w:rFonts w:eastAsia="Calibri" w:cs="Times New Roman"/>
                <w:iCs/>
                <w:kern w:val="0"/>
                <w:sz w:val="24"/>
                <w:szCs w:val="24"/>
                <w:shd w:val="clear" w:color="auto" w:fill="FFFFFF"/>
                <w:lang w:val="sv-SE" w:eastAsia="vi-VN"/>
                <w14:ligatures w14:val="none"/>
              </w:rPr>
              <w:lastRenderedPageBreak/>
              <w:t>giáo dục và các bên liên quan giám sát hoạt động của tổ chức KĐCLGD; đồng thời nâng cao hiệu lực, hiệu quả quản lý nhà nước và thúc đẩy cải tiến chất lượng theo phương thức hậu kiểm.</w:t>
            </w:r>
          </w:p>
        </w:tc>
      </w:tr>
      <w:tr w:rsidR="00C0378A" w:rsidRPr="00873DA3" w14:paraId="6B0D0493" w14:textId="77777777" w:rsidTr="00AF3984">
        <w:tc>
          <w:tcPr>
            <w:tcW w:w="5098" w:type="dxa"/>
          </w:tcPr>
          <w:p w14:paraId="7FA80BE8" w14:textId="77777777" w:rsidR="00AC221E" w:rsidRPr="00873DA3" w:rsidRDefault="005A4F39" w:rsidP="00AC221E">
            <w:pPr>
              <w:widowControl w:val="0"/>
              <w:spacing w:beforeLines="60" w:before="144" w:afterLines="60" w:after="144"/>
              <w:ind w:firstLine="0"/>
              <w:rPr>
                <w:rFonts w:eastAsia="Calibri" w:cs="Times New Roman"/>
                <w:b/>
                <w:bCs/>
                <w:iCs/>
                <w:kern w:val="0"/>
                <w:sz w:val="24"/>
                <w:szCs w:val="24"/>
                <w:shd w:val="clear" w:color="auto" w:fill="FFFFFF"/>
                <w:lang w:val="sv-SE" w:eastAsia="vi-VN"/>
                <w14:ligatures w14:val="none"/>
              </w:rPr>
            </w:pPr>
            <w:r w:rsidRPr="00873DA3">
              <w:rPr>
                <w:rFonts w:eastAsia="Calibri" w:cs="Times New Roman"/>
                <w:b/>
                <w:bCs/>
                <w:iCs/>
                <w:kern w:val="0"/>
                <w:sz w:val="24"/>
                <w:szCs w:val="24"/>
                <w:shd w:val="clear" w:color="auto" w:fill="FFFFFF"/>
                <w:lang w:val="sv-SE" w:eastAsia="vi-VN"/>
                <w14:ligatures w14:val="none"/>
              </w:rPr>
              <w:lastRenderedPageBreak/>
              <w:t>Điều 11. Chức năng, nhiệm vụ, trách nhiệm của tổ chức kiểm định chất lượng giáo dục nghề nghiệp</w:t>
            </w:r>
            <w:r w:rsidR="00AC221E" w:rsidRPr="00873DA3">
              <w:rPr>
                <w:rFonts w:eastAsia="Calibri" w:cs="Times New Roman"/>
                <w:b/>
                <w:bCs/>
                <w:iCs/>
                <w:kern w:val="0"/>
                <w:sz w:val="24"/>
                <w:szCs w:val="24"/>
                <w:shd w:val="clear" w:color="auto" w:fill="FFFFFF"/>
                <w:lang w:val="sv-SE" w:eastAsia="vi-VN"/>
                <w14:ligatures w14:val="none"/>
              </w:rPr>
              <w:t xml:space="preserve"> (Nghị định 49/2018/NĐ-CP)</w:t>
            </w:r>
          </w:p>
          <w:p w14:paraId="3EAFFE7F" w14:textId="77777777" w:rsidR="005A4F39" w:rsidRPr="00873DA3" w:rsidRDefault="005A4F39" w:rsidP="005A4F39">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1. Tổ chức kiểm định có chức năng sau đây:</w:t>
            </w:r>
          </w:p>
          <w:p w14:paraId="5B17E586" w14:textId="77777777" w:rsidR="005A4F39" w:rsidRPr="00873DA3" w:rsidRDefault="005A4F39" w:rsidP="005A4F39">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a) Tổ chức các hoạt động đánh giá và công nhận cơ sở giáo dục nghề nghiệp và chương trình đào tạo đạt tiêu chuẩn kiểm định chất lượng giáo dục nghề nghiệp;</w:t>
            </w:r>
          </w:p>
          <w:p w14:paraId="607834D8" w14:textId="77777777" w:rsidR="005A4F39" w:rsidRPr="00873DA3" w:rsidRDefault="005A4F39" w:rsidP="005A4F39">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b) Cấp, thu hồi Giấy chứng nhận đạt tiêu chuẩn kiểm định.</w:t>
            </w:r>
          </w:p>
          <w:p w14:paraId="7C89129D" w14:textId="77777777" w:rsidR="005A4F39" w:rsidRPr="00873DA3" w:rsidRDefault="005A4F39" w:rsidP="005A4F39">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2. Tổ chức kiểm định có nhiệm vụ, trách nhiệm:</w:t>
            </w:r>
          </w:p>
          <w:p w14:paraId="4B092603" w14:textId="77777777" w:rsidR="005A4F39" w:rsidRPr="00873DA3" w:rsidRDefault="005A4F39" w:rsidP="005A4F39">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a) Công bố công khai Giấy chứng nhận đủ điều kiện hoạt động kiểm định, địa điểm đặt trụ sở, danh sách các kiểm định viên, danh sách thành viên Hội đồng kiểm định chất lượng giáo dục nghề nghiệp trên trang thông tin điện tử của tổ chức kiểm định;</w:t>
            </w:r>
          </w:p>
          <w:p w14:paraId="6C171ED0" w14:textId="77777777" w:rsidR="005A4F39" w:rsidRPr="00873DA3" w:rsidRDefault="005A4F39" w:rsidP="005A4F39">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 xml:space="preserve">b) Tuân thủ quy định về tiêu chí, tiêu chuẩn, quy trình và chu kỳ kiểm định chất lượng giáo dục nghề </w:t>
            </w:r>
            <w:r w:rsidRPr="00873DA3">
              <w:rPr>
                <w:rFonts w:eastAsia="Calibri" w:cs="Times New Roman"/>
                <w:bCs/>
                <w:iCs/>
                <w:kern w:val="0"/>
                <w:sz w:val="24"/>
                <w:szCs w:val="24"/>
                <w:shd w:val="clear" w:color="auto" w:fill="FFFFFF"/>
                <w:lang w:val="sv-SE" w:eastAsia="vi-VN"/>
                <w14:ligatures w14:val="none"/>
              </w:rPr>
              <w:lastRenderedPageBreak/>
              <w:t>nghiệp do Bộ Lao động - Thương binh và Xã hội ban hành; cấp, thu hồi Giấy chứng nhận đạt tiêu chuẩn kiểm định quy định tại Chương IV Nghị định này;</w:t>
            </w:r>
          </w:p>
          <w:p w14:paraId="59014817" w14:textId="77777777" w:rsidR="005A4F39" w:rsidRPr="00873DA3" w:rsidRDefault="005A4F39" w:rsidP="005A4F39">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c) Xử lý các kiến nghị của kiểm định viên trong trường hợp cơ sở giáo dục nghề nghiệp, chương trình đào tạo không có đủ điều kiện để thực hiện đánh giá ngoài;</w:t>
            </w:r>
          </w:p>
          <w:p w14:paraId="6A2BF468" w14:textId="77777777" w:rsidR="005A4F39" w:rsidRPr="00873DA3" w:rsidRDefault="005A4F39" w:rsidP="005A4F39">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d) Thành lập Hội đồng kiểm định chất lượng giáo dục nghề nghiệp theo quy định của Bộ Lao động - Thương binh và Xã hội;</w:t>
            </w:r>
          </w:p>
          <w:p w14:paraId="0DAFB1DA" w14:textId="77777777" w:rsidR="005A4F39" w:rsidRPr="00873DA3" w:rsidRDefault="005A4F39" w:rsidP="005A4F39">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đ) Cung cấp hồ sơ, tài liệu bằng văn bản về kiểm định viên, hoạt động kiểm định chất lượng giáo dục nghề nghiệp theo yêu cầu của cơ quan nhà nước có thẩm quyền theo quy định của pháp luật;</w:t>
            </w:r>
          </w:p>
          <w:p w14:paraId="3C14C18F" w14:textId="77777777" w:rsidR="005A4F39" w:rsidRPr="00873DA3" w:rsidRDefault="005A4F39" w:rsidP="005A4F39">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e) Quản lý kiểm định viên và nhân viên của tổ chức kiểm định;</w:t>
            </w:r>
          </w:p>
          <w:p w14:paraId="0B3947D3" w14:textId="77777777" w:rsidR="005A4F39" w:rsidRPr="00873DA3" w:rsidRDefault="005A4F39" w:rsidP="005A4F39">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g) Từ ngày 01 đến ngày 10 tháng 12 hàng năm, báo cáo tình hình hoạt động kiểm định chất lượng giáo dục nghề nghiệp với Tổng cục Giáo dục nghề nghiệp, Sở Lao động - Thương binh và Xã hội nơi tổ chức kiểm định đặt trụ sở (Mẫu số 06 quy định tại Phụ lục kèm theo Nghị định này). Việc báo cáo thực hiện bằng hình thức trực tuyến và văn bản;</w:t>
            </w:r>
          </w:p>
          <w:p w14:paraId="2278EF9C" w14:textId="77777777" w:rsidR="005A4F39" w:rsidRPr="00873DA3" w:rsidRDefault="005A4F39" w:rsidP="005A4F39">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 xml:space="preserve">h) Báo cáo đột xuất theo yêu cầu của Bộ Lao động - Thương binh và Xã hội, Tổng cục Giáo dục nghề nghiệp, Sở Lao động - Thương binh và Xã hội nơi </w:t>
            </w:r>
            <w:r w:rsidRPr="00873DA3">
              <w:rPr>
                <w:rFonts w:eastAsia="Calibri" w:cs="Times New Roman"/>
                <w:bCs/>
                <w:iCs/>
                <w:kern w:val="0"/>
                <w:sz w:val="24"/>
                <w:szCs w:val="24"/>
                <w:shd w:val="clear" w:color="auto" w:fill="FFFFFF"/>
                <w:lang w:val="sv-SE" w:eastAsia="vi-VN"/>
                <w14:ligatures w14:val="none"/>
              </w:rPr>
              <w:lastRenderedPageBreak/>
              <w:t>tổ chức kiểm định đặt trụ sở;</w:t>
            </w:r>
          </w:p>
          <w:p w14:paraId="0098AFDC" w14:textId="77777777" w:rsidR="005A4F39" w:rsidRPr="00873DA3" w:rsidRDefault="005A4F39" w:rsidP="005A4F39">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i) Thực hiện các nhiệm vụ, trách nhiệm khác theo quy định của pháp luật.</w:t>
            </w:r>
          </w:p>
          <w:p w14:paraId="6CFB6E82" w14:textId="77777777" w:rsidR="00AC221E" w:rsidRPr="00873DA3" w:rsidRDefault="005A4F39" w:rsidP="00AC221E">
            <w:pPr>
              <w:widowControl w:val="0"/>
              <w:spacing w:beforeLines="60" w:before="144" w:afterLines="60" w:after="144"/>
              <w:ind w:firstLine="0"/>
              <w:rPr>
                <w:rFonts w:eastAsia="Calibri" w:cs="Times New Roman"/>
                <w:b/>
                <w:bCs/>
                <w:iCs/>
                <w:kern w:val="0"/>
                <w:sz w:val="24"/>
                <w:szCs w:val="24"/>
                <w:shd w:val="clear" w:color="auto" w:fill="FFFFFF"/>
                <w:lang w:val="sv-SE" w:eastAsia="vi-VN"/>
                <w14:ligatures w14:val="none"/>
              </w:rPr>
            </w:pPr>
            <w:r w:rsidRPr="00873DA3">
              <w:rPr>
                <w:rFonts w:eastAsia="Calibri" w:cs="Times New Roman"/>
                <w:b/>
                <w:bCs/>
                <w:iCs/>
                <w:kern w:val="0"/>
                <w:sz w:val="24"/>
                <w:szCs w:val="24"/>
                <w:shd w:val="clear" w:color="auto" w:fill="FFFFFF"/>
                <w:lang w:val="sv-SE" w:eastAsia="vi-VN"/>
                <w14:ligatures w14:val="none"/>
              </w:rPr>
              <w:t>Điều 12. Quyền hạn của tổ chức kiểm định chất lượng giáo dục nghề nghiệp</w:t>
            </w:r>
            <w:r w:rsidR="00AC221E" w:rsidRPr="00873DA3">
              <w:rPr>
                <w:rFonts w:eastAsia="Calibri" w:cs="Times New Roman"/>
                <w:b/>
                <w:bCs/>
                <w:iCs/>
                <w:kern w:val="0"/>
                <w:sz w:val="24"/>
                <w:szCs w:val="24"/>
                <w:shd w:val="clear" w:color="auto" w:fill="FFFFFF"/>
                <w:lang w:val="sv-SE" w:eastAsia="vi-VN"/>
                <w14:ligatures w14:val="none"/>
              </w:rPr>
              <w:t>(Nghị định 49/2018/NĐ-CP)</w:t>
            </w:r>
          </w:p>
          <w:p w14:paraId="151C4F1C" w14:textId="77777777" w:rsidR="005A4F39" w:rsidRPr="00873DA3" w:rsidRDefault="005A4F39" w:rsidP="005A4F39">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1. Được thực hiện các hoạt động quy định tại khoản 1 Điều 11 Nghị định này.</w:t>
            </w:r>
          </w:p>
          <w:p w14:paraId="5F1E4F98" w14:textId="77777777" w:rsidR="005A4F39" w:rsidRPr="00873DA3" w:rsidRDefault="005A4F39" w:rsidP="005A4F39">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2. Ngoài các kiểm định viên làm việc toàn thời gian theo quy định tại khoản 4 Điều 4 Nghị định này, tổ chức kiểm định được quyền thuê kiểm định viên, chuyên gia trong nước và ngoài nước để thực hiện hợp đồng kiểm định chất lượng giáo dục nghề nghiệp.</w:t>
            </w:r>
          </w:p>
          <w:p w14:paraId="41788FF3" w14:textId="77777777" w:rsidR="005A4F39" w:rsidRPr="00873DA3" w:rsidRDefault="005A4F39" w:rsidP="005A4F39">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3. Tham gia các tổ chức nghề nghiệp về kiểm định chất lượng giáo dục nghề nghiệp trong nước và quốc tế.</w:t>
            </w:r>
          </w:p>
          <w:p w14:paraId="64842000" w14:textId="77777777" w:rsidR="005A4F39" w:rsidRPr="00873DA3" w:rsidRDefault="005A4F39" w:rsidP="005A4F39">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4. Ký kết các hợp đồng cung cấp dịch vụ kiểm định chất lượng giáo dục nghề nghiệp.</w:t>
            </w:r>
          </w:p>
          <w:p w14:paraId="1783FA56" w14:textId="77777777" w:rsidR="00C0378A" w:rsidRPr="00873DA3" w:rsidRDefault="005A4F39" w:rsidP="005A4F39">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5. Thực hiện các quyền khác theo quy định của pháp luật.</w:t>
            </w:r>
          </w:p>
          <w:p w14:paraId="586E92C1" w14:textId="06452C71" w:rsidR="00AC221E" w:rsidRPr="00873DA3" w:rsidRDefault="00AC221E" w:rsidP="00AC221E">
            <w:pPr>
              <w:widowControl w:val="0"/>
              <w:spacing w:beforeLines="60" w:before="144" w:afterLines="60" w:after="144"/>
              <w:ind w:firstLine="0"/>
              <w:rPr>
                <w:rFonts w:eastAsia="Calibri" w:cs="Times New Roman"/>
                <w:b/>
                <w:bCs/>
                <w:iCs/>
                <w:kern w:val="0"/>
                <w:sz w:val="24"/>
                <w:szCs w:val="24"/>
                <w:shd w:val="clear" w:color="auto" w:fill="FFFFFF"/>
                <w:lang w:val="sv-SE" w:eastAsia="vi-VN"/>
                <w14:ligatures w14:val="none"/>
              </w:rPr>
            </w:pPr>
            <w:r w:rsidRPr="00873DA3">
              <w:rPr>
                <w:rFonts w:eastAsia="Calibri" w:cs="Times New Roman"/>
                <w:b/>
                <w:bCs/>
                <w:iCs/>
                <w:kern w:val="0"/>
                <w:sz w:val="24"/>
                <w:szCs w:val="24"/>
                <w:shd w:val="clear" w:color="auto" w:fill="FFFFFF"/>
                <w:lang w:val="sv-SE" w:eastAsia="vi-VN"/>
                <w14:ligatures w14:val="none"/>
              </w:rPr>
              <w:t>Điều 13. Chức năng, nhiệm vụ và trách nhiệm của tổ chức kiểm định chất lượng giáo dục (Thông tư 61/2012/TT-BGDĐT)</w:t>
            </w:r>
          </w:p>
          <w:p w14:paraId="2C58E841" w14:textId="77777777" w:rsidR="00AC221E" w:rsidRPr="00873DA3" w:rsidRDefault="00AC221E" w:rsidP="00AC221E">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 xml:space="preserve">1. Tổ chức kiểm định chất lượng giáo dục có chức </w:t>
            </w:r>
            <w:r w:rsidRPr="00873DA3">
              <w:rPr>
                <w:rFonts w:eastAsia="Calibri" w:cs="Times New Roman"/>
                <w:bCs/>
                <w:iCs/>
                <w:kern w:val="0"/>
                <w:sz w:val="24"/>
                <w:szCs w:val="24"/>
                <w:shd w:val="clear" w:color="auto" w:fill="FFFFFF"/>
                <w:lang w:val="sv-SE" w:eastAsia="vi-VN"/>
                <w14:ligatures w14:val="none"/>
              </w:rPr>
              <w:lastRenderedPageBreak/>
              <w:t>năng sau:</w:t>
            </w:r>
          </w:p>
          <w:p w14:paraId="54DF8FD8" w14:textId="77777777" w:rsidR="00AC221E" w:rsidRPr="00873DA3" w:rsidRDefault="00AC221E" w:rsidP="00AC221E">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a) Tổ chức các hoạt động đánh giá và công nhận các cơ sở giáo dục và chương trình giáo dục đạt tiêu chuẩn chất lượng giáo dục;</w:t>
            </w:r>
          </w:p>
          <w:p w14:paraId="14040F73" w14:textId="77777777" w:rsidR="00AC221E" w:rsidRPr="00873DA3" w:rsidRDefault="00AC221E" w:rsidP="00AC221E">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b) Tư vấn cho các cơ sở giáo dục thực hiện cải tiến chất lượng sau khi được kiểm định chất lượng giáo dục.</w:t>
            </w:r>
          </w:p>
          <w:p w14:paraId="4E5CC1A8" w14:textId="77777777" w:rsidR="00AC221E" w:rsidRPr="00873DA3" w:rsidRDefault="00AC221E" w:rsidP="00AC221E">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2. Tổ chức kiểm định chất lượng giáo dục có nhiệm vụ sau:</w:t>
            </w:r>
          </w:p>
          <w:p w14:paraId="1B334AB5" w14:textId="77777777" w:rsidR="00AC221E" w:rsidRPr="00873DA3" w:rsidRDefault="00AC221E" w:rsidP="00AC221E">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a) Công bố công khai quyết định thành lập hoặc cho phép thành lập tổ chức kiểm định chất lượng giáo dục, giấy phép hoạt động kiểm định chất lượng giáo dục, Quy chế tổ chức và hoạt động của tổ chức kiểm định chất lượng giáo dục, danh sách các kiểm định viên trên trang thông tin điện tử của tổ chức kiểm định chất lượng giáo dục và trên các phương tiện thông tin đại chúng khác;</w:t>
            </w:r>
          </w:p>
          <w:p w14:paraId="516762DD" w14:textId="77777777" w:rsidR="00AC221E" w:rsidRPr="00873DA3" w:rsidRDefault="00AC221E" w:rsidP="00AC221E">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b) Ít nhất 30 ngày trước khi giấy phép hoạt động kiểm định chất lượng giáo dục hết thời hạn, nếu có nhu cầu tiếp tục hoạt động, tổ chức kiểm định chất lượng giáo dục có văn bản đề nghị Bộ Giáo dục và Đào tạo tiếp tục cấp giấy phép hoạt động kiểm định chất lượng giáo dục;</w:t>
            </w:r>
          </w:p>
          <w:p w14:paraId="28F2691C" w14:textId="77777777" w:rsidR="00AC221E" w:rsidRPr="00873DA3" w:rsidRDefault="00AC221E" w:rsidP="00AC221E">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 xml:space="preserve">c) Tuân thủ các quy định về tiêu chuẩn đánh giá chất lượng giáo dục, quy trình kiểm định chất lượng giáo dục; các nguyên tắc hoạt động, điều kiện và tiêu chuẩn của tổ chức, cá nhân hoạt động kiểm </w:t>
            </w:r>
            <w:r w:rsidRPr="00873DA3">
              <w:rPr>
                <w:rFonts w:eastAsia="Calibri" w:cs="Times New Roman"/>
                <w:bCs/>
                <w:iCs/>
                <w:kern w:val="0"/>
                <w:sz w:val="24"/>
                <w:szCs w:val="24"/>
                <w:shd w:val="clear" w:color="auto" w:fill="FFFFFF"/>
                <w:lang w:val="sv-SE" w:eastAsia="vi-VN"/>
                <w14:ligatures w14:val="none"/>
              </w:rPr>
              <w:lastRenderedPageBreak/>
              <w:t>định chất lượng giáo dục;</w:t>
            </w:r>
          </w:p>
          <w:p w14:paraId="69F4B362" w14:textId="77777777" w:rsidR="00AC221E" w:rsidRPr="00873DA3" w:rsidRDefault="00AC221E" w:rsidP="00AC221E">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d) Tổ chức các hoạt động kiểm định chất lượng giáo dục theo đúng đối tượng và phạm vi ghi trong giấy phép hoạt động kiểm định chất lượng giáo dục;</w:t>
            </w:r>
          </w:p>
          <w:p w14:paraId="7608D3AE" w14:textId="77777777" w:rsidR="00AC221E" w:rsidRPr="00873DA3" w:rsidRDefault="00AC221E" w:rsidP="00AC221E">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đ) Cung cấp các dịch vụ tư vấn kiểm định chất lượng giáo dục cho các cơ sở giáo dục; thực hiện đầy đủ các điều khoản ghi trong hợp đồng dịch vụ tư vấn đã ký kết với các cơ sở giáo dục; chịu trách nhiệm đối với các hoạt động chuyên môn do tổ chức kiểm định chất lượng giáo dục thực hiện;</w:t>
            </w:r>
          </w:p>
          <w:p w14:paraId="5EBEF554" w14:textId="77777777" w:rsidR="00AC221E" w:rsidRPr="00873DA3" w:rsidRDefault="00AC221E" w:rsidP="00AC221E">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e) Quản lý kiểm định viên, cán bộ và nhân viên của tổ chức kiểm định chất lượng giáo dục;</w:t>
            </w:r>
          </w:p>
          <w:p w14:paraId="65570FC1" w14:textId="77777777" w:rsidR="00AC221E" w:rsidRPr="00873DA3" w:rsidRDefault="00AC221E" w:rsidP="00AC221E">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g) Quản lý tài chính, thực hiện việc thu chi theo quy định của pháp luật hiện hành;</w:t>
            </w:r>
          </w:p>
          <w:p w14:paraId="355D1690" w14:textId="77777777" w:rsidR="00AC221E" w:rsidRPr="00873DA3" w:rsidRDefault="00AC221E" w:rsidP="00AC221E">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h) Hằng năm, trước ngày 31 tháng 12 gửi báo cáo bằng văn bản cho Bộ Giáo dục và Đào tạo, bao gồm tình hình hoạt động kiểm định chất lượng giáo dục; những thay đổi trong năm, thuận lợi, khó khăn, các kiến nghị, đề xuất và các thông tin cần cung cấp cho Bộ Giáo dục và Đào tạo.</w:t>
            </w:r>
          </w:p>
          <w:p w14:paraId="1B820E40" w14:textId="77777777" w:rsidR="00AC221E" w:rsidRPr="00873DA3" w:rsidRDefault="00AC221E" w:rsidP="00AC221E">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3. Tổ chức kiểm định chất lượng giáo dục có các trách nhiệm sau:</w:t>
            </w:r>
          </w:p>
          <w:p w14:paraId="5085732E" w14:textId="77777777" w:rsidR="00AC221E" w:rsidRPr="00873DA3" w:rsidRDefault="00AC221E" w:rsidP="00AC221E">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a) Chịu trách nhiệm trước pháp luật, trước cơ sở giáo dục đăng ký kiểm định chất lượng giáo dục và trước các tổ chức, cá nhân sử dụng kết quả kiểm định chất lượng giáo dục về dịch vụ đã cung cấp;</w:t>
            </w:r>
          </w:p>
          <w:p w14:paraId="6EA2BC30" w14:textId="77777777" w:rsidR="00AC221E" w:rsidRPr="00873DA3" w:rsidRDefault="00AC221E" w:rsidP="00AC221E">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lastRenderedPageBreak/>
              <w:t>b) Mua bảo hiểm trách nhiệm nghề nghiệp cho kiểm định viên, trích lập quỹ dự phòng rủi ro nghề nghiệp theo quy định của Bộ Tài chính;</w:t>
            </w:r>
          </w:p>
          <w:p w14:paraId="37612D9B" w14:textId="77777777" w:rsidR="00AC221E" w:rsidRPr="00873DA3" w:rsidRDefault="00AC221E" w:rsidP="00AC221E">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c) Bồi thường thiệt hại do lỗi của tổ chức kiểm định chất lượng giáo dục gây ra cho cơ sở giáo dục đăng ký kiểm định chất lượng giáo dục trong khi thực hiện dịch vụ kiểm định chất lượng giáo dục và các dịch vụ liên quan khác; mức bồi thường thiệt hại do hai bên thỏa thuận hoặc theo quyết định của cơ quan có thẩm quyền giải quyết tranh chấp;</w:t>
            </w:r>
          </w:p>
          <w:p w14:paraId="1B8640B1" w14:textId="77777777" w:rsidR="00AC221E" w:rsidRPr="00873DA3" w:rsidRDefault="00AC221E" w:rsidP="00AC221E">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d) Trong quá trình triển khai các hoạt động kiểm định chất lượng giáo dục, nếu phát hiện thấy cơ sở giáo dục đăng ký kiểm định chất lượng giáo dục có hiện tượng vi phạm pháp luật, tổ chức kiểm định chất lượng giáo dục có trách nhiệm thông báo với cơ sở giáo dục đăng ký kiểm định chất lượng giáo dục, với Bộ Giáo dục và Đào tạo và cơ quan quản lý trực tiếp của cơ sở giáo dục đó;</w:t>
            </w:r>
          </w:p>
          <w:p w14:paraId="44EA5491" w14:textId="77777777" w:rsidR="00AC221E" w:rsidRPr="00873DA3" w:rsidRDefault="00AC221E" w:rsidP="00AC221E">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đ) Cung cấp hồ sơ, tài liệu kiểm định chất lượng giáo dục theo yêu cầu bằng văn bản của cơ quan nhà nước có thẩm quyền theo quy định của pháp luật;</w:t>
            </w:r>
          </w:p>
          <w:p w14:paraId="6296BB61" w14:textId="77777777" w:rsidR="00AC221E" w:rsidRPr="00873DA3" w:rsidRDefault="00AC221E" w:rsidP="00AC221E">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e) Chịu trách nhiệm dân sự theo quy định của pháp luật; không để bất kỳ cá nhân hoặc tổ chức nào lợi dụng danh nghĩa và cơ sở vật chất của tổ chức kiểm định chất lượng giáo dục để tiến hành các hoạt động kiểm định chất lượng giáo dục.</w:t>
            </w:r>
          </w:p>
          <w:p w14:paraId="220B8E5B" w14:textId="77777777" w:rsidR="00AC221E" w:rsidRPr="00873DA3" w:rsidRDefault="00AC221E" w:rsidP="00AC221E">
            <w:pPr>
              <w:widowControl w:val="0"/>
              <w:spacing w:beforeLines="60" w:before="144" w:afterLines="60" w:after="144"/>
              <w:ind w:firstLine="0"/>
              <w:rPr>
                <w:rFonts w:eastAsia="Calibri" w:cs="Times New Roman"/>
                <w:b/>
                <w:bCs/>
                <w:iCs/>
                <w:kern w:val="0"/>
                <w:sz w:val="24"/>
                <w:szCs w:val="24"/>
                <w:shd w:val="clear" w:color="auto" w:fill="FFFFFF"/>
                <w:lang w:val="sv-SE" w:eastAsia="vi-VN"/>
                <w14:ligatures w14:val="none"/>
              </w:rPr>
            </w:pPr>
            <w:r w:rsidRPr="00873DA3">
              <w:rPr>
                <w:rFonts w:eastAsia="Calibri" w:cs="Times New Roman"/>
                <w:b/>
                <w:bCs/>
                <w:iCs/>
                <w:kern w:val="0"/>
                <w:sz w:val="24"/>
                <w:szCs w:val="24"/>
                <w:shd w:val="clear" w:color="auto" w:fill="FFFFFF"/>
                <w:lang w:val="sv-SE" w:eastAsia="vi-VN"/>
                <w14:ligatures w14:val="none"/>
              </w:rPr>
              <w:t xml:space="preserve">Điều 14. Quyền hạn của tổ chức kiểm định chất </w:t>
            </w:r>
            <w:r w:rsidRPr="00873DA3">
              <w:rPr>
                <w:rFonts w:eastAsia="Calibri" w:cs="Times New Roman"/>
                <w:b/>
                <w:bCs/>
                <w:iCs/>
                <w:kern w:val="0"/>
                <w:sz w:val="24"/>
                <w:szCs w:val="24"/>
                <w:shd w:val="clear" w:color="auto" w:fill="FFFFFF"/>
                <w:lang w:val="sv-SE" w:eastAsia="vi-VN"/>
                <w14:ligatures w14:val="none"/>
              </w:rPr>
              <w:lastRenderedPageBreak/>
              <w:t>lượng giáo dục (Thông tư 61/2012/TT-BGDĐT)</w:t>
            </w:r>
          </w:p>
          <w:p w14:paraId="45982B85" w14:textId="77777777" w:rsidR="00AC221E" w:rsidRPr="00873DA3" w:rsidRDefault="00AC221E" w:rsidP="00AC221E">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1. Được thực hiện các hoạt động ghi trong giấy phép hoạt động kiểm định chất lượng giáo dục.</w:t>
            </w:r>
          </w:p>
          <w:p w14:paraId="672EA0D2" w14:textId="77777777" w:rsidR="00AC221E" w:rsidRPr="00873DA3" w:rsidRDefault="00AC221E" w:rsidP="00AC221E">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2. Thuê chuyên gia trong nước và ngoài nước để phối hợp với các kiểm định viên thực hiện hợp đồng dịch vụ hoặc hợp tác với các tổ chức kiểm định chất lượng giáo dục khác theo quy định của pháp luật.</w:t>
            </w:r>
          </w:p>
          <w:p w14:paraId="5E86287C" w14:textId="77777777" w:rsidR="00AC221E" w:rsidRPr="00873DA3" w:rsidRDefault="00AC221E" w:rsidP="00AC221E">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3. Tham gia các tổ chức nghề nghiệp về kiểm định chất lượng giáo dục trong nước và quốc tế.</w:t>
            </w:r>
          </w:p>
          <w:p w14:paraId="3EC4DD5C" w14:textId="77777777" w:rsidR="00AC221E" w:rsidRPr="00873DA3" w:rsidRDefault="00AC221E" w:rsidP="00AC221E">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4. Yêu cầu cơ sở giáo dục đăng ký kiểm định chất lượng giáo dục cung cấp đủ, kịp thời các tài liệu và thông tin liên quan đến hoạt động kiểm định chất lượng giáo dục.</w:t>
            </w:r>
          </w:p>
          <w:p w14:paraId="691B4A3F" w14:textId="77777777" w:rsidR="00AC221E" w:rsidRPr="00873DA3" w:rsidRDefault="00AC221E" w:rsidP="00AC221E">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5. Kiểm tra, xác nhận các thông tin và minh chứng có liên quan đến cơ sở giáo dục đăng ký kiểm định chất lượng giáo dục.</w:t>
            </w:r>
          </w:p>
          <w:p w14:paraId="24130452" w14:textId="77777777" w:rsidR="00AC221E" w:rsidRPr="00873DA3" w:rsidRDefault="00AC221E" w:rsidP="00AC221E">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6. Đề nghị các đơn vị, cá nhân có thẩm quyền giám định về mặt chuyên môn hoặc làm tư vấn liên quan đến các hoạt động kiểm định chất lượng giáo dục.</w:t>
            </w:r>
          </w:p>
          <w:p w14:paraId="04EB093A" w14:textId="77777777" w:rsidR="00AC221E" w:rsidRPr="00873DA3" w:rsidRDefault="00AC221E" w:rsidP="00AC221E">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7. Được quyền từ chối không cung cấp dịch vụ kiểm định chất lượng giáo dục.</w:t>
            </w:r>
          </w:p>
          <w:p w14:paraId="61AAC909" w14:textId="39A5FDBF" w:rsidR="00AC221E" w:rsidRPr="00873DA3" w:rsidRDefault="00AC221E" w:rsidP="00AC221E">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8. Thực hiện các quyền khác theo quy định của pháp luật.</w:t>
            </w:r>
          </w:p>
        </w:tc>
        <w:tc>
          <w:tcPr>
            <w:tcW w:w="4962" w:type="dxa"/>
          </w:tcPr>
          <w:p w14:paraId="4114C13F" w14:textId="77777777" w:rsidR="00E54610" w:rsidRPr="00873DA3" w:rsidRDefault="00E54610" w:rsidP="00E54610">
            <w:pPr>
              <w:rPr>
                <w:b/>
                <w:sz w:val="24"/>
                <w:szCs w:val="24"/>
              </w:rPr>
            </w:pPr>
            <w:r w:rsidRPr="00873DA3">
              <w:rPr>
                <w:b/>
                <w:sz w:val="24"/>
                <w:szCs w:val="24"/>
              </w:rPr>
              <w:lastRenderedPageBreak/>
              <w:t>Điều 9. Chức năng của tổ chức kiểm định chất lượng giáo dục</w:t>
            </w:r>
          </w:p>
          <w:p w14:paraId="54465E6F" w14:textId="77777777" w:rsidR="00E54610" w:rsidRPr="00873DA3" w:rsidRDefault="00E54610" w:rsidP="00E54610">
            <w:pPr>
              <w:rPr>
                <w:sz w:val="24"/>
                <w:szCs w:val="24"/>
              </w:rPr>
            </w:pPr>
            <w:r w:rsidRPr="00873DA3">
              <w:rPr>
                <w:sz w:val="24"/>
                <w:szCs w:val="24"/>
              </w:rPr>
              <w:t>1. Tổ chức kiểm định chất lượng giáo dục có chức năng thực hiện kiểm định chất lượng giáo dục trong lĩnh vực giáo dục đại học hoặc giáo dục nghề nghiệp hoặc đồng thời trong cả hai lĩnh vực; đào tạo, bồi dưỡng, phát triển đội ngũ kiểm định viên; nghiên cứu, tư vấn và cung cấp dịch vụ về bảo đảm và kiểm định chất lượng giáo dục theo quy định của pháp luật.</w:t>
            </w:r>
          </w:p>
          <w:p w14:paraId="2AA1AC48" w14:textId="77777777" w:rsidR="00E54610" w:rsidRPr="00873DA3" w:rsidRDefault="00E54610" w:rsidP="00E54610">
            <w:pPr>
              <w:rPr>
                <w:sz w:val="24"/>
                <w:szCs w:val="24"/>
              </w:rPr>
            </w:pPr>
            <w:r w:rsidRPr="00873DA3">
              <w:rPr>
                <w:sz w:val="24"/>
                <w:szCs w:val="24"/>
              </w:rPr>
              <w:t>2. Khuyến khích phát triển các tổ chức kiểm định chất lượng giáo dục hoạt động chuyên sâu theo lĩnh vực, nhóm ngành hoặc ngành đào tạo, góp phần thúc đẩy chuyên môn hóa và nâng cao hiệu quả hoạt động.</w:t>
            </w:r>
          </w:p>
          <w:p w14:paraId="175B0579" w14:textId="77777777" w:rsidR="00E54610" w:rsidRPr="00873DA3" w:rsidRDefault="00E54610" w:rsidP="00E54610">
            <w:pPr>
              <w:rPr>
                <w:b/>
                <w:bCs/>
                <w:sz w:val="24"/>
                <w:szCs w:val="24"/>
              </w:rPr>
            </w:pPr>
            <w:r w:rsidRPr="00873DA3">
              <w:rPr>
                <w:b/>
                <w:bCs/>
                <w:sz w:val="24"/>
                <w:szCs w:val="24"/>
              </w:rPr>
              <w:t>Điều 10. Quyền hạn</w:t>
            </w:r>
            <w:r w:rsidRPr="00873DA3">
              <w:rPr>
                <w:b/>
                <w:sz w:val="24"/>
                <w:szCs w:val="24"/>
              </w:rPr>
              <w:t xml:space="preserve"> của tổ chức kiểm định chất lượng giáo dục</w:t>
            </w:r>
          </w:p>
          <w:p w14:paraId="19EDB918" w14:textId="77777777" w:rsidR="00E54610" w:rsidRPr="00873DA3" w:rsidRDefault="00E54610" w:rsidP="00E54610">
            <w:pPr>
              <w:rPr>
                <w:sz w:val="24"/>
                <w:szCs w:val="24"/>
              </w:rPr>
            </w:pPr>
            <w:r w:rsidRPr="00873DA3">
              <w:rPr>
                <w:sz w:val="24"/>
                <w:szCs w:val="24"/>
              </w:rPr>
              <w:t>1. Quyết định hoặc trình cấp có thẩm quyền quyết định việc tổ chức bộ máy; tuyển dụng, sử dụng, quản lý, đào tạo, bồi dưỡng và phát triển đội ngũ nhân sự, kiểm định viên và chuyên gia đánh giá ngoài theo quy định của pháp luật.</w:t>
            </w:r>
          </w:p>
          <w:p w14:paraId="4FE281CB" w14:textId="77777777" w:rsidR="00E54610" w:rsidRPr="00873DA3" w:rsidRDefault="00E54610" w:rsidP="00E54610">
            <w:pPr>
              <w:rPr>
                <w:sz w:val="24"/>
                <w:szCs w:val="24"/>
              </w:rPr>
            </w:pPr>
            <w:r w:rsidRPr="00873DA3">
              <w:rPr>
                <w:sz w:val="24"/>
                <w:szCs w:val="24"/>
              </w:rPr>
              <w:lastRenderedPageBreak/>
              <w:t>2. Thực hiện hoạt động kiểm định chất lượng giáo dục; nghiên cứu, tư vấn, cung cấp dịch vụ, hợp tác, đào tạo, bồi dưỡng và các hoạt động khác về bảo đảm và kiểm định chất lượng giáo dục theo quy định của pháp luật.</w:t>
            </w:r>
          </w:p>
          <w:p w14:paraId="3F9A2BCD" w14:textId="77777777" w:rsidR="00E54610" w:rsidRPr="00873DA3" w:rsidRDefault="00E54610" w:rsidP="00E54610">
            <w:pPr>
              <w:rPr>
                <w:sz w:val="24"/>
                <w:szCs w:val="24"/>
              </w:rPr>
            </w:pPr>
            <w:r w:rsidRPr="00873DA3">
              <w:rPr>
                <w:sz w:val="24"/>
                <w:szCs w:val="24"/>
              </w:rPr>
              <w:t>3. Yêu cầu cơ sở giáo dục, tổ chức, cá nhân có liên quan cung cấp hồ sơ, tài liệu và minh chứng; kiểm tra, xác minh thông tin phục vụ hoạt động kiểm định chất lượng giáo dục theo quy định của pháp luật.</w:t>
            </w:r>
          </w:p>
          <w:p w14:paraId="188F3642" w14:textId="77777777" w:rsidR="00E54610" w:rsidRPr="00873DA3" w:rsidRDefault="00E54610" w:rsidP="00E54610">
            <w:pPr>
              <w:rPr>
                <w:sz w:val="24"/>
                <w:szCs w:val="24"/>
              </w:rPr>
            </w:pPr>
            <w:r w:rsidRPr="00873DA3">
              <w:rPr>
                <w:sz w:val="24"/>
                <w:szCs w:val="24"/>
              </w:rPr>
              <w:t>4. Từ chối thực hiện hoặc chấm dứt hoạt động kiểm định chất lượng giáo dục theo quy định của pháp luật hoặc theo thỏa thuận với cơ sở giáo dục.</w:t>
            </w:r>
          </w:p>
          <w:p w14:paraId="49215333" w14:textId="77777777" w:rsidR="00E54610" w:rsidRPr="00873DA3" w:rsidRDefault="00E54610" w:rsidP="00E54610">
            <w:pPr>
              <w:rPr>
                <w:sz w:val="24"/>
                <w:szCs w:val="24"/>
              </w:rPr>
            </w:pPr>
            <w:r w:rsidRPr="00873DA3">
              <w:rPr>
                <w:sz w:val="24"/>
                <w:szCs w:val="24"/>
              </w:rPr>
              <w:t>5. Quản lý, sử dụng cơ sở vật chất, tài chính, tài sản và các nguồn lực khác theo quy định của pháp luật.</w:t>
            </w:r>
          </w:p>
          <w:p w14:paraId="1E81A179" w14:textId="77777777" w:rsidR="00E54610" w:rsidRPr="00873DA3" w:rsidRDefault="00E54610" w:rsidP="00E54610">
            <w:pPr>
              <w:rPr>
                <w:sz w:val="24"/>
                <w:szCs w:val="24"/>
              </w:rPr>
            </w:pPr>
            <w:r w:rsidRPr="00873DA3">
              <w:rPr>
                <w:sz w:val="24"/>
                <w:szCs w:val="24"/>
              </w:rPr>
              <w:t xml:space="preserve">6. Thực hiện các quyền hạn khác theo quy định của pháp luật. </w:t>
            </w:r>
          </w:p>
          <w:p w14:paraId="6E1C5F8B" w14:textId="77777777" w:rsidR="00E54610" w:rsidRPr="00873DA3" w:rsidRDefault="00E54610" w:rsidP="00E54610">
            <w:pPr>
              <w:rPr>
                <w:b/>
                <w:bCs/>
                <w:sz w:val="24"/>
                <w:szCs w:val="24"/>
              </w:rPr>
            </w:pPr>
            <w:r w:rsidRPr="00873DA3">
              <w:rPr>
                <w:b/>
                <w:bCs/>
                <w:sz w:val="24"/>
                <w:szCs w:val="24"/>
              </w:rPr>
              <w:t>Điều 11. Trách nhiệm</w:t>
            </w:r>
            <w:r w:rsidRPr="00873DA3">
              <w:rPr>
                <w:b/>
                <w:sz w:val="24"/>
                <w:szCs w:val="24"/>
              </w:rPr>
              <w:t xml:space="preserve"> của tổ chức kiểm định chất lượng giáo dục</w:t>
            </w:r>
          </w:p>
          <w:p w14:paraId="518A475D" w14:textId="77777777" w:rsidR="00E54610" w:rsidRPr="00873DA3" w:rsidRDefault="00E54610" w:rsidP="00E54610">
            <w:pPr>
              <w:rPr>
                <w:sz w:val="24"/>
                <w:szCs w:val="24"/>
              </w:rPr>
            </w:pPr>
            <w:r w:rsidRPr="00873DA3">
              <w:rPr>
                <w:sz w:val="24"/>
                <w:szCs w:val="24"/>
              </w:rPr>
              <w:t>1. Đáp ứng và duy trì việc đáp ứng tiêu chuẩn hoạt động của tổ chức kiểm định chất lượng giáo dục theo quy định tại Điều 7 Thông tư này.</w:t>
            </w:r>
          </w:p>
          <w:p w14:paraId="40E09BF8" w14:textId="77777777" w:rsidR="00E54610" w:rsidRPr="00873DA3" w:rsidRDefault="00E54610" w:rsidP="00E54610">
            <w:pPr>
              <w:rPr>
                <w:sz w:val="24"/>
                <w:szCs w:val="24"/>
              </w:rPr>
            </w:pPr>
            <w:r w:rsidRPr="00873DA3">
              <w:rPr>
                <w:sz w:val="24"/>
                <w:szCs w:val="24"/>
              </w:rPr>
              <w:t>2. Xây dựng tổ chức bộ máy; tuyển dụng, sử dụng, quản lý, đào tạo, bồi dưỡng và phát triển đội ngũ nhân sự, kiểm định viên và chuyên gia đánh giá ngoài.</w:t>
            </w:r>
          </w:p>
          <w:p w14:paraId="03CC4320" w14:textId="77777777" w:rsidR="00E54610" w:rsidRPr="00873DA3" w:rsidRDefault="00E54610" w:rsidP="00E54610">
            <w:pPr>
              <w:rPr>
                <w:sz w:val="24"/>
                <w:szCs w:val="24"/>
              </w:rPr>
            </w:pPr>
            <w:r w:rsidRPr="00873DA3">
              <w:rPr>
                <w:sz w:val="24"/>
                <w:szCs w:val="24"/>
              </w:rPr>
              <w:t xml:space="preserve">3. Xây dựng, ban hành đầy đủ hệ thống văn bản nội bộ, bảo đảm đủ nội dung, hợp pháp, </w:t>
            </w:r>
            <w:r w:rsidRPr="00873DA3">
              <w:rPr>
                <w:sz w:val="24"/>
                <w:szCs w:val="24"/>
              </w:rPr>
              <w:lastRenderedPageBreak/>
              <w:t>nhất quán, khả thi, hiệu lực và hiệu quả, phù hợp với chức năng, nhiệm vụ và mục tiêu phát triển của tổ chức. Các văn bản này được rà soát, hoàn thiện ít nhất 01 lần trong chu kỳ đánh giá hoặc được cập nhật theo quy định mới của văn bản quy phạm pháp luật có liên quan, bao gồm:</w:t>
            </w:r>
          </w:p>
          <w:p w14:paraId="4E37E7C9" w14:textId="77777777" w:rsidR="00E54610" w:rsidRPr="00873DA3" w:rsidRDefault="00E54610" w:rsidP="00E54610">
            <w:pPr>
              <w:rPr>
                <w:bCs/>
                <w:sz w:val="24"/>
                <w:szCs w:val="24"/>
              </w:rPr>
            </w:pPr>
            <w:r w:rsidRPr="00873DA3">
              <w:rPr>
                <w:bCs/>
                <w:sz w:val="24"/>
                <w:szCs w:val="24"/>
              </w:rPr>
              <w:t xml:space="preserve">a) Tầm nhìn, sứ mạng, chiến lược phát triển; xây dựng và phát triển văn hóa chất lượng; quy chế tổ chức và hoạt động; chức năng, nhiệm vụ, quyền hạn và trách nhiệm của các đơn vị, bộ phận và cá nhân; </w:t>
            </w:r>
          </w:p>
          <w:p w14:paraId="51C3D698" w14:textId="77777777" w:rsidR="00E54610" w:rsidRPr="00873DA3" w:rsidRDefault="00E54610" w:rsidP="00E54610">
            <w:pPr>
              <w:rPr>
                <w:bCs/>
                <w:sz w:val="24"/>
                <w:szCs w:val="24"/>
              </w:rPr>
            </w:pPr>
            <w:r w:rsidRPr="00873DA3">
              <w:rPr>
                <w:bCs/>
                <w:sz w:val="24"/>
                <w:szCs w:val="24"/>
              </w:rPr>
              <w:t>b) Quy định về quản lý, sử dụng, đào tạo, bồi dưỡng, đánh giá, sát hạch, cấp, gia hạn, cấp lại, thu hồi thẻ, quản lý hồ sơ kiểm định viên và nhân sự; tổ chức bồi dưỡng và cấp giấy chứng nhận hoàn thành nghiệp vụ kiểm định viên (nếu có);</w:t>
            </w:r>
          </w:p>
          <w:p w14:paraId="610C777C" w14:textId="77777777" w:rsidR="00E54610" w:rsidRPr="00873DA3" w:rsidRDefault="00E54610" w:rsidP="00E54610">
            <w:pPr>
              <w:rPr>
                <w:bCs/>
                <w:sz w:val="24"/>
                <w:szCs w:val="24"/>
              </w:rPr>
            </w:pPr>
            <w:r w:rsidRPr="00873DA3">
              <w:rPr>
                <w:bCs/>
                <w:sz w:val="24"/>
                <w:szCs w:val="24"/>
              </w:rPr>
              <w:t>c) Quy trình, hướng dẫn thẩm định báo cáo tự đánh giá, đánh giá ngoài, công nhận cơ sở giáo dục, chương trình đào tạo đạt tiêu chuẩn chất lượng giáo dục; mẫu giấy chứng nhận kiểm định chất lượng giáo dục; quy trình tự đánh giá tổ chức; quy tắc đạo đức nghề nghiệp, phòng ngừa xung đột lợi ích; tiếp nhận, xử lý và phản hồi kiến nghị, phản ánh; trách nhiệm giải trình; chế độ báo cáo và công khai thông tin;</w:t>
            </w:r>
          </w:p>
          <w:p w14:paraId="3650A9F6" w14:textId="77777777" w:rsidR="00E54610" w:rsidRPr="00873DA3" w:rsidRDefault="00E54610" w:rsidP="00E54610">
            <w:pPr>
              <w:rPr>
                <w:bCs/>
                <w:sz w:val="24"/>
                <w:szCs w:val="24"/>
              </w:rPr>
            </w:pPr>
            <w:r w:rsidRPr="00873DA3">
              <w:rPr>
                <w:bCs/>
                <w:sz w:val="24"/>
                <w:szCs w:val="24"/>
              </w:rPr>
              <w:t>d) Quy định về quản lý, sử dụng cơ sở vật chất, tài chính và tài sản.</w:t>
            </w:r>
          </w:p>
          <w:p w14:paraId="4F951B02" w14:textId="77777777" w:rsidR="00E54610" w:rsidRPr="00873DA3" w:rsidRDefault="00E54610" w:rsidP="00E54610">
            <w:pPr>
              <w:rPr>
                <w:sz w:val="24"/>
                <w:szCs w:val="24"/>
              </w:rPr>
            </w:pPr>
            <w:r w:rsidRPr="00873DA3">
              <w:rPr>
                <w:sz w:val="24"/>
                <w:szCs w:val="24"/>
              </w:rPr>
              <w:t xml:space="preserve">4. Tuân thủ và chịu trách nhiệm trước pháp luật về việc bảo đảm các nguyên tắc độc lập, </w:t>
            </w:r>
            <w:r w:rsidRPr="00873DA3">
              <w:rPr>
                <w:sz w:val="24"/>
                <w:szCs w:val="24"/>
              </w:rPr>
              <w:lastRenderedPageBreak/>
              <w:t>khách quan, công bằng, trung thực và chính xác trong hoạt động kiểm định chất lượng giáo dục.</w:t>
            </w:r>
          </w:p>
          <w:p w14:paraId="2639F0FF" w14:textId="77777777" w:rsidR="00E54610" w:rsidRPr="00873DA3" w:rsidRDefault="00E54610" w:rsidP="00E54610">
            <w:pPr>
              <w:rPr>
                <w:sz w:val="24"/>
                <w:szCs w:val="24"/>
              </w:rPr>
            </w:pPr>
            <w:r w:rsidRPr="00873DA3">
              <w:rPr>
                <w:sz w:val="24"/>
                <w:szCs w:val="24"/>
              </w:rPr>
              <w:t xml:space="preserve">5. Tổ chức thực hiện đầy đủ, thống nhất, hiệu lực và hiệu quả các quy định của pháp luật và quy định nội bộ trong hoạt động kiểm định chất lượng giáo dục và các hoạt động chuyên môn, nghiệp vụ khác. </w:t>
            </w:r>
          </w:p>
          <w:p w14:paraId="17DF353D" w14:textId="77777777" w:rsidR="00E54610" w:rsidRPr="00873DA3" w:rsidRDefault="00E54610" w:rsidP="00E54610">
            <w:pPr>
              <w:rPr>
                <w:sz w:val="24"/>
                <w:szCs w:val="24"/>
              </w:rPr>
            </w:pPr>
            <w:r w:rsidRPr="00873DA3">
              <w:rPr>
                <w:sz w:val="24"/>
                <w:szCs w:val="24"/>
              </w:rPr>
              <w:t>6. Xây dựng, quản lý và cập nhật thường xuyên hồ sơ, cơ sở dữ liệu phục vụ công tác quản trị, hoạt động kiểm định chất lượng giáo dục và các hoạt động chuyên môn, nghiệp vụ của tổ chức; quản lý, lưu trữ hồ sơ, tài liệu, dữ liệu; bảo mật và bảo đảm an toàn thông tin theo quy định của pháp luật.</w:t>
            </w:r>
          </w:p>
          <w:p w14:paraId="690A2D64" w14:textId="77777777" w:rsidR="00E54610" w:rsidRPr="00873DA3" w:rsidRDefault="00E54610" w:rsidP="00E54610">
            <w:pPr>
              <w:rPr>
                <w:sz w:val="24"/>
                <w:szCs w:val="24"/>
              </w:rPr>
            </w:pPr>
            <w:r w:rsidRPr="00873DA3">
              <w:rPr>
                <w:sz w:val="24"/>
                <w:szCs w:val="24"/>
              </w:rPr>
              <w:t>7. Bảo vệ quyền, lợi ích hợp pháp của các tổ chức, cá nhân có liên quan; phòng ngừa, phát hiện và xử lý theo thẩm quyền hoặc kiến nghị cơ quan có thẩm quyền xử lý việc lợi dụng danh nghĩa, uy tín hoặc cơ sở vật chất của tổ chức để thực hiện hành vi trái pháp luật.</w:t>
            </w:r>
          </w:p>
          <w:p w14:paraId="467C3310" w14:textId="77777777" w:rsidR="00E54610" w:rsidRPr="00873DA3" w:rsidRDefault="00E54610" w:rsidP="00E54610">
            <w:pPr>
              <w:rPr>
                <w:sz w:val="24"/>
                <w:szCs w:val="24"/>
              </w:rPr>
            </w:pPr>
            <w:r w:rsidRPr="00873DA3">
              <w:rPr>
                <w:sz w:val="24"/>
                <w:szCs w:val="24"/>
              </w:rPr>
              <w:t>8. Chấp hành việc  giám sát, tự đánh giá, đánh giá, thanh tra, kiểm tra theo quy định của pháp luật; cung cấp đầy đủ, kịp thời hồ sơ, tài liệu, dữ liệu, thông tin theo yêu cầu của cơ quan có thẩm quyền; thực hiện đầy đủ các kết luận, kiến nghị, quyết định và yêu cầu của cơ quan có thẩm quyền.</w:t>
            </w:r>
          </w:p>
          <w:p w14:paraId="25BFCF92" w14:textId="77777777" w:rsidR="00E54610" w:rsidRPr="00873DA3" w:rsidRDefault="00E54610" w:rsidP="00E54610">
            <w:pPr>
              <w:rPr>
                <w:sz w:val="24"/>
                <w:szCs w:val="24"/>
              </w:rPr>
            </w:pPr>
            <w:r w:rsidRPr="00873DA3">
              <w:rPr>
                <w:sz w:val="24"/>
                <w:szCs w:val="24"/>
              </w:rPr>
              <w:t xml:space="preserve">9. Sử dụng kết quả tự đánh giá, đánh giá để xây dựng kế hoạch cải tiến chất lượng trong thời hạn 45 ngày kể từ ngày ban hành báo cáo tự </w:t>
            </w:r>
            <w:r w:rsidRPr="00873DA3">
              <w:rPr>
                <w:sz w:val="24"/>
                <w:szCs w:val="24"/>
              </w:rPr>
              <w:lastRenderedPageBreak/>
              <w:t>đánh giá hoặc thông báo kết quả đánh giá của Bộ Giáo dục và Đào tạo; tổ chức thực hiện, rà soát và cập nhật kế hoạch cải tiến chất lượng.</w:t>
            </w:r>
          </w:p>
          <w:p w14:paraId="4A8AD6F3" w14:textId="77777777" w:rsidR="00E54610" w:rsidRPr="00873DA3" w:rsidRDefault="00E54610" w:rsidP="00E54610">
            <w:pPr>
              <w:rPr>
                <w:sz w:val="24"/>
                <w:szCs w:val="24"/>
              </w:rPr>
            </w:pPr>
            <w:r w:rsidRPr="00873DA3">
              <w:rPr>
                <w:sz w:val="24"/>
                <w:szCs w:val="24"/>
              </w:rPr>
              <w:t>10. Thực hiện việc cung cấp, cập nhật, công khai thông tin theo quy định; tiếp nhận, xử lý và phản hồi phản ánh, kiến nghị liên quan đến hoạt động của tổ chức; thực hiện trách nhiệm giải trình và bồi thường thiệt hại (nếu có) theo quy định của pháp luật.</w:t>
            </w:r>
          </w:p>
          <w:p w14:paraId="4B6509FC" w14:textId="77777777" w:rsidR="00E54610" w:rsidRPr="00873DA3" w:rsidRDefault="00E54610" w:rsidP="00E54610">
            <w:pPr>
              <w:rPr>
                <w:sz w:val="24"/>
                <w:szCs w:val="24"/>
              </w:rPr>
            </w:pPr>
            <w:r w:rsidRPr="00873DA3">
              <w:rPr>
                <w:sz w:val="24"/>
                <w:szCs w:val="24"/>
              </w:rPr>
              <w:t>11. Theo dõi, phản hồi báo cáo cải tiến chất lượng của cơ sở giáo dục, chương trình đào tạo sau kiểm định theo quy định của pháp luật và quy định nội bộ của tổ chức.</w:t>
            </w:r>
          </w:p>
          <w:p w14:paraId="7E3CDCFD" w14:textId="77777777" w:rsidR="00E54610" w:rsidRPr="00873DA3" w:rsidRDefault="00E54610" w:rsidP="00E54610">
            <w:pPr>
              <w:rPr>
                <w:sz w:val="24"/>
                <w:szCs w:val="24"/>
              </w:rPr>
            </w:pPr>
            <w:r w:rsidRPr="00873DA3">
              <w:rPr>
                <w:sz w:val="24"/>
                <w:szCs w:val="24"/>
              </w:rPr>
              <w:t>12. Gửi quyết định thành lập, quyết định đổi tên tổ chức kiểm định chất lượng giáo dục (nếu có), quyết định về việc công bố hoạt động kiểm định chất lượng giáo dục đến Bộ Giáo dục và Đào tạo và Sở Giáo dục và Đào tạo nơi đặt trụ sở; trong đó, quyết định thành lập và quyết định đổi tên được gửi trong thời hạn 05 ngày làm việc kể từ ngày ban hành, các quyết định còn lại được gửi trước khi triển khai hoạt động kiểm định chất lượng giáo dục.</w:t>
            </w:r>
          </w:p>
          <w:p w14:paraId="7FF6CAF2" w14:textId="77777777" w:rsidR="00E54610" w:rsidRPr="00873DA3" w:rsidRDefault="00E54610" w:rsidP="00E54610">
            <w:pPr>
              <w:rPr>
                <w:sz w:val="24"/>
                <w:szCs w:val="24"/>
              </w:rPr>
            </w:pPr>
            <w:r w:rsidRPr="00873DA3">
              <w:rPr>
                <w:sz w:val="24"/>
                <w:szCs w:val="24"/>
              </w:rPr>
              <w:t>13. Thực hiện các trách nhiệm khác theo quy định của pháp luật.</w:t>
            </w:r>
          </w:p>
          <w:p w14:paraId="6FEF4093" w14:textId="77777777" w:rsidR="00C0378A" w:rsidRPr="00873DA3" w:rsidRDefault="00C0378A" w:rsidP="00831FFC">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p>
        </w:tc>
        <w:tc>
          <w:tcPr>
            <w:tcW w:w="5103" w:type="dxa"/>
          </w:tcPr>
          <w:p w14:paraId="3033A3C6" w14:textId="77777777" w:rsidR="00972EF7" w:rsidRPr="00873DA3" w:rsidRDefault="00AC221E" w:rsidP="00831FFC">
            <w:pPr>
              <w:widowControl w:val="0"/>
              <w:spacing w:beforeLines="60" w:before="144" w:afterLines="60" w:after="144"/>
              <w:ind w:firstLine="0"/>
              <w:rPr>
                <w:rFonts w:eastAsia="Calibri" w:cs="Times New Roman"/>
                <w:b/>
                <w:bCs/>
                <w:iCs/>
                <w:kern w:val="0"/>
                <w:sz w:val="24"/>
                <w:szCs w:val="24"/>
                <w:shd w:val="clear" w:color="auto" w:fill="FFFFFF"/>
                <w:lang w:val="sv-SE" w:eastAsia="vi-VN"/>
                <w14:ligatures w14:val="none"/>
              </w:rPr>
            </w:pPr>
            <w:r w:rsidRPr="00873DA3">
              <w:rPr>
                <w:rFonts w:eastAsia="Calibri" w:cs="Times New Roman"/>
                <w:b/>
                <w:bCs/>
                <w:iCs/>
                <w:kern w:val="0"/>
                <w:sz w:val="24"/>
                <w:szCs w:val="24"/>
                <w:shd w:val="clear" w:color="auto" w:fill="FFFFFF"/>
                <w:lang w:val="sv-SE" w:eastAsia="vi-VN"/>
                <w14:ligatures w14:val="none"/>
              </w:rPr>
              <w:lastRenderedPageBreak/>
              <w:t xml:space="preserve"> </w:t>
            </w:r>
          </w:p>
          <w:p w14:paraId="5E53A234" w14:textId="0C0486D9" w:rsidR="00972EF7" w:rsidRPr="00873DA3" w:rsidRDefault="006A729A" w:rsidP="00831FFC">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r w:rsidRPr="00873DA3">
              <w:rPr>
                <w:sz w:val="24"/>
                <w:szCs w:val="24"/>
              </w:rPr>
              <w:t>Căn cứ vào thực tế hoạt động của các tổ chức kiểm định 10 năm qua và quy định tại NQ 66.17, 66.18, t</w:t>
            </w:r>
            <w:r w:rsidR="00972EF7" w:rsidRPr="00873DA3">
              <w:rPr>
                <w:sz w:val="24"/>
                <w:szCs w:val="24"/>
              </w:rPr>
              <w:t>hống nhất quy định tổ chức KĐCLGD đáp ứng đủ tiêu chuẩn hoạt động được thực hiện kiểm định chất lượng GDĐH hoặc GDNN</w:t>
            </w:r>
            <w:r w:rsidR="00972EF7" w:rsidRPr="00873DA3">
              <w:rPr>
                <w:sz w:val="24"/>
                <w:szCs w:val="24"/>
                <w:vertAlign w:val="superscript"/>
              </w:rPr>
              <w:footnoteReference w:id="5"/>
            </w:r>
            <w:r w:rsidR="00972EF7" w:rsidRPr="00873DA3">
              <w:rPr>
                <w:sz w:val="24"/>
                <w:szCs w:val="24"/>
              </w:rPr>
              <w:t xml:space="preserve"> hoặc đồng thời trong cả GDĐH và GDNN</w:t>
            </w:r>
            <w:r w:rsidR="00972EF7" w:rsidRPr="00873DA3">
              <w:rPr>
                <w:sz w:val="24"/>
                <w:szCs w:val="24"/>
                <w:vertAlign w:val="superscript"/>
              </w:rPr>
              <w:footnoteReference w:id="6"/>
            </w:r>
            <w:r w:rsidR="00972EF7" w:rsidRPr="00873DA3">
              <w:rPr>
                <w:sz w:val="24"/>
                <w:szCs w:val="24"/>
              </w:rPr>
              <w:t xml:space="preserve">. </w:t>
            </w:r>
          </w:p>
          <w:p w14:paraId="2F025512" w14:textId="77777777" w:rsidR="00972EF7" w:rsidRPr="00873DA3" w:rsidRDefault="00972EF7" w:rsidP="00831FFC">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p>
          <w:p w14:paraId="4A897AA2" w14:textId="77777777" w:rsidR="00972EF7" w:rsidRPr="00873DA3" w:rsidRDefault="00972EF7" w:rsidP="00831FFC">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p>
          <w:p w14:paraId="08B3DBF4" w14:textId="77777777" w:rsidR="00972EF7" w:rsidRPr="00873DA3" w:rsidRDefault="00972EF7" w:rsidP="00831FFC">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p>
          <w:p w14:paraId="514ADCAB" w14:textId="77777777" w:rsidR="00972EF7" w:rsidRPr="00873DA3" w:rsidRDefault="00972EF7" w:rsidP="00831FFC">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p>
          <w:p w14:paraId="42CF3778" w14:textId="609DD5B4" w:rsidR="00AC221E" w:rsidRPr="00873DA3" w:rsidRDefault="00AC221E" w:rsidP="00831FFC">
            <w:pPr>
              <w:widowControl w:val="0"/>
              <w:spacing w:beforeLines="60" w:before="144" w:afterLines="60" w:after="144"/>
              <w:ind w:firstLine="0"/>
              <w:rPr>
                <w:sz w:val="24"/>
                <w:szCs w:val="24"/>
              </w:rPr>
            </w:pPr>
            <w:r w:rsidRPr="00873DA3">
              <w:rPr>
                <w:rFonts w:eastAsia="Calibri" w:cs="Times New Roman"/>
                <w:bCs/>
                <w:iCs/>
                <w:kern w:val="0"/>
                <w:sz w:val="24"/>
                <w:szCs w:val="24"/>
                <w:highlight w:val="white"/>
                <w:shd w:val="clear" w:color="auto" w:fill="FFFFFF"/>
                <w:lang w:val="sv-SE" w:eastAsia="vi-VN"/>
                <w14:ligatures w14:val="none"/>
              </w:rPr>
              <w:t>Cấu trúc quy định ...</w:t>
            </w:r>
            <w:r w:rsidRPr="00873DA3">
              <w:rPr>
                <w:b/>
                <w:sz w:val="24"/>
                <w:szCs w:val="24"/>
                <w:u w:val="single"/>
              </w:rPr>
              <w:t>quyền hạn và trách nhiệm</w:t>
            </w:r>
            <w:r w:rsidRPr="00873DA3">
              <w:rPr>
                <w:sz w:val="24"/>
                <w:szCs w:val="24"/>
              </w:rPr>
              <w:t xml:space="preserve"> theo chỉ đạo của BT (lúc </w:t>
            </w:r>
            <w:r w:rsidR="009F3A47" w:rsidRPr="00873DA3">
              <w:rPr>
                <w:sz w:val="24"/>
                <w:szCs w:val="24"/>
              </w:rPr>
              <w:t xml:space="preserve">đang </w:t>
            </w:r>
            <w:r w:rsidRPr="00873DA3">
              <w:rPr>
                <w:sz w:val="24"/>
                <w:szCs w:val="24"/>
              </w:rPr>
              <w:t>là TT phụ trách sửa Nghị định 99</w:t>
            </w:r>
            <w:r w:rsidR="009F3A47" w:rsidRPr="00873DA3">
              <w:rPr>
                <w:sz w:val="24"/>
                <w:szCs w:val="24"/>
              </w:rPr>
              <w:t>/2019/NĐ-CP</w:t>
            </w:r>
            <w:r w:rsidRPr="00873DA3">
              <w:rPr>
                <w:sz w:val="24"/>
                <w:szCs w:val="24"/>
              </w:rPr>
              <w:t>).</w:t>
            </w:r>
            <w:r w:rsidR="009F3A47" w:rsidRPr="00873DA3">
              <w:rPr>
                <w:sz w:val="24"/>
                <w:szCs w:val="24"/>
              </w:rPr>
              <w:t xml:space="preserve"> Các quy định này cũng đã được thảo luận kỹ trong</w:t>
            </w:r>
            <w:r w:rsidR="00A7623C" w:rsidRPr="00873DA3">
              <w:rPr>
                <w:sz w:val="24"/>
                <w:szCs w:val="24"/>
              </w:rPr>
              <w:t xml:space="preserve"> sửa</w:t>
            </w:r>
            <w:r w:rsidR="009F3A47" w:rsidRPr="00873DA3">
              <w:rPr>
                <w:sz w:val="24"/>
                <w:szCs w:val="24"/>
              </w:rPr>
              <w:t xml:space="preserve"> Nghị định 99/2019/NĐ-CP).</w:t>
            </w:r>
          </w:p>
          <w:p w14:paraId="705397B3" w14:textId="15E5BB28" w:rsidR="00C0378A" w:rsidRPr="00873DA3" w:rsidRDefault="009F3A47" w:rsidP="00831FFC">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 xml:space="preserve">Bổ sung các quy định của tổ chức KĐCL về đào tạo, bồi dưỡng, sát hạch, cấp, gia hạn, cấp lại, thu </w:t>
            </w:r>
            <w:r w:rsidRPr="00873DA3">
              <w:rPr>
                <w:rFonts w:eastAsia="Calibri" w:cs="Times New Roman"/>
                <w:bCs/>
                <w:iCs/>
                <w:kern w:val="0"/>
                <w:sz w:val="24"/>
                <w:szCs w:val="24"/>
                <w:shd w:val="clear" w:color="auto" w:fill="FFFFFF"/>
                <w:lang w:val="sv-SE" w:eastAsia="vi-VN"/>
                <w14:ligatures w14:val="none"/>
              </w:rPr>
              <w:lastRenderedPageBreak/>
              <w:t xml:space="preserve">hồi thẻ kiểm định viên (Dự kiến đưa vào </w:t>
            </w:r>
            <w:r w:rsidR="00587463" w:rsidRPr="00873DA3">
              <w:rPr>
                <w:rFonts w:eastAsia="Calibri" w:cs="Times New Roman"/>
                <w:bCs/>
                <w:iCs/>
                <w:kern w:val="0"/>
                <w:sz w:val="24"/>
                <w:szCs w:val="24"/>
                <w:shd w:val="clear" w:color="auto" w:fill="FFFFFF"/>
                <w:lang w:val="sv-SE" w:eastAsia="vi-VN"/>
                <w14:ligatures w14:val="none"/>
              </w:rPr>
              <w:t>nội dung</w:t>
            </w:r>
            <w:r w:rsidRPr="00873DA3">
              <w:rPr>
                <w:rFonts w:eastAsia="Calibri" w:cs="Times New Roman"/>
                <w:bCs/>
                <w:iCs/>
                <w:kern w:val="0"/>
                <w:sz w:val="24"/>
                <w:szCs w:val="24"/>
                <w:shd w:val="clear" w:color="auto" w:fill="FFFFFF"/>
                <w:lang w:val="sv-SE" w:eastAsia="vi-VN"/>
                <w14:ligatures w14:val="none"/>
              </w:rPr>
              <w:t xml:space="preserve"> sửa Thông tư 14).</w:t>
            </w:r>
          </w:p>
          <w:p w14:paraId="2D8CA9AA" w14:textId="363D0E2C" w:rsidR="003C6773" w:rsidRPr="00873DA3" w:rsidRDefault="00A7623C" w:rsidP="003C6773">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T</w:t>
            </w:r>
            <w:r w:rsidR="003C6773" w:rsidRPr="00873DA3">
              <w:rPr>
                <w:rFonts w:eastAsia="Calibri" w:cs="Times New Roman"/>
                <w:bCs/>
                <w:iCs/>
                <w:kern w:val="0"/>
                <w:sz w:val="24"/>
                <w:szCs w:val="24"/>
                <w:shd w:val="clear" w:color="auto" w:fill="FFFFFF"/>
                <w:lang w:val="sv-SE" w:eastAsia="vi-VN"/>
                <w14:ligatures w14:val="none"/>
              </w:rPr>
              <w:t>hông tư số 61/2012/TT-BGDĐT</w:t>
            </w:r>
            <w:r w:rsidR="00C0152D" w:rsidRPr="00873DA3">
              <w:rPr>
                <w:rFonts w:eastAsia="Calibri" w:cs="Times New Roman"/>
                <w:bCs/>
                <w:iCs/>
                <w:kern w:val="0"/>
                <w:sz w:val="24"/>
                <w:szCs w:val="24"/>
                <w:shd w:val="clear" w:color="auto" w:fill="FFFFFF"/>
                <w:lang w:val="sv-SE" w:eastAsia="vi-VN"/>
                <w14:ligatures w14:val="none"/>
              </w:rPr>
              <w:t xml:space="preserve"> </w:t>
            </w:r>
            <w:r w:rsidR="003C6773" w:rsidRPr="00873DA3">
              <w:rPr>
                <w:rFonts w:eastAsia="Calibri" w:cs="Times New Roman"/>
                <w:bCs/>
                <w:iCs/>
                <w:kern w:val="0"/>
                <w:sz w:val="24"/>
                <w:szCs w:val="24"/>
                <w:shd w:val="clear" w:color="auto" w:fill="FFFFFF"/>
                <w:lang w:val="sv-SE" w:eastAsia="vi-VN"/>
                <w14:ligatures w14:val="none"/>
              </w:rPr>
              <w:t>đã quy định về nhiệm vụ, quyền hạn và cơ cấu tổ chức của tổ chức KĐCLGD. Tuy nhiên, các quy định được xây dựng trong bối cảnh quản lý theo điều kiện hoạt động, chưa phản ánh đầy đủ yêu cầu về tự chủ, trách nhiệm giải trình, công khai, minh bạch và quản trị tổ chức theo phương thức hậu kiểm. Bên cạnh đó, Luật GDĐH năm 2025 và Luật GDNN năm 2025 giao Bộ GDĐT quy định thống nhất về tổ chức và hoạt động; giám sát, đánh giá tổ chức KĐCLGD. Nội dung dự thảo cũng phù hợp với đề xuất của Bộ GDĐT về sửa đổi khoản 2 Điều 112 Luật Giáo dục và chủ trương của Chính phủ tại Nghị quyết số 66.17/2026/NQ-CP và Nghị quyết số 66.18/2026/NQ-CP về cắt giảm điều kiện kinh doanh, đơn giản hóa thủ tục hành chính và chuyển mạnh từ phương thức quản lý tiền kiểm sang hậu kiểm.</w:t>
            </w:r>
          </w:p>
          <w:p w14:paraId="586CFBB9" w14:textId="77777777" w:rsidR="003C6773" w:rsidRPr="00873DA3" w:rsidRDefault="003C6773" w:rsidP="003C6773">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 xml:space="preserve">Trên cơ sở đó, dự thảo kế thừa các quy định còn phù hợp về quyền hạn, trách nhiệm và cơ cấu tổ chức của tổ chức KĐCLGD, đồng thời rà soát, bổ sung và hoàn thiện theo hướng xác định rõ chức năng, quyền hạn, trách nhiệm của tổ chức và người đứng đầu; bổ sung trách nhiệm về công khai thông tin, giải trình, bảo đảm chất lượng nội bộ, quản lý dữ liệu, chấp hành giám sát, thanh tra, kiểm tra và thực hiện các kết luận của cơ quan có thẩm quyền; </w:t>
            </w:r>
            <w:r w:rsidRPr="00873DA3">
              <w:rPr>
                <w:rFonts w:eastAsia="Calibri" w:cs="Times New Roman"/>
                <w:bCs/>
                <w:iCs/>
                <w:kern w:val="0"/>
                <w:sz w:val="24"/>
                <w:szCs w:val="24"/>
                <w:shd w:val="clear" w:color="auto" w:fill="FFFFFF"/>
                <w:lang w:val="sv-SE" w:eastAsia="vi-VN"/>
                <w14:ligatures w14:val="none"/>
              </w:rPr>
              <w:lastRenderedPageBreak/>
              <w:t>quy định rõ cơ cấu tổ chức tối thiểu nhằm bảo đảm tính độc lập, chuyên nghiệp và phù hợp với quy mô hoạt động.</w:t>
            </w:r>
          </w:p>
          <w:p w14:paraId="488D2D3B" w14:textId="281C0569" w:rsidR="009F3A47" w:rsidRPr="00873DA3" w:rsidRDefault="003C6773" w:rsidP="003C6773">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Các quy định này góp phần hoàn thiện mô hình quản trị của tổ chức KĐCLGD theo hướng hiện đại, nâng cao tính tự chủ gắn với trách nhiệm giải trình, tăng cường công khai, minh bạch và sự giám sát của Nhà nước và xã hội; đồng thời tạo cơ sở để Bộ GDĐT thực hiện quản lý theo phương thức hậu kiểm, nâng cao hiệu lực, hiệu quả quản lý nhà nước và chất lượng hoạt động KĐCLGD.</w:t>
            </w:r>
          </w:p>
        </w:tc>
      </w:tr>
      <w:tr w:rsidR="00C0378A" w:rsidRPr="00873DA3" w14:paraId="6276F871" w14:textId="77777777" w:rsidTr="00AF3984">
        <w:tc>
          <w:tcPr>
            <w:tcW w:w="5098" w:type="dxa"/>
          </w:tcPr>
          <w:p w14:paraId="67360920" w14:textId="0A13E5DE" w:rsidR="009F3A47" w:rsidRPr="00873DA3" w:rsidRDefault="009F3A47" w:rsidP="009F3A47">
            <w:pPr>
              <w:widowControl w:val="0"/>
              <w:spacing w:beforeLines="60" w:before="144" w:afterLines="60" w:after="144"/>
              <w:ind w:firstLine="0"/>
              <w:rPr>
                <w:rFonts w:eastAsia="Calibri" w:cs="Times New Roman"/>
                <w:b/>
                <w:bCs/>
                <w:iCs/>
                <w:kern w:val="0"/>
                <w:sz w:val="24"/>
                <w:szCs w:val="24"/>
                <w:shd w:val="clear" w:color="auto" w:fill="FFFFFF"/>
                <w:lang w:val="sv-SE" w:eastAsia="vi-VN"/>
                <w14:ligatures w14:val="none"/>
              </w:rPr>
            </w:pPr>
            <w:r w:rsidRPr="00873DA3">
              <w:rPr>
                <w:rFonts w:eastAsia="Calibri" w:cs="Times New Roman"/>
                <w:b/>
                <w:bCs/>
                <w:iCs/>
                <w:kern w:val="0"/>
                <w:sz w:val="24"/>
                <w:szCs w:val="24"/>
                <w:shd w:val="clear" w:color="auto" w:fill="FFFFFF"/>
                <w:lang w:val="sv-SE" w:eastAsia="vi-VN"/>
                <w14:ligatures w14:val="none"/>
              </w:rPr>
              <w:lastRenderedPageBreak/>
              <w:t>Giáo dục nghề nghiệp không có quy định về cơ cấu tổ chức, chỉ có quy định liên quan</w:t>
            </w:r>
          </w:p>
          <w:p w14:paraId="74C4FDB0" w14:textId="77777777" w:rsidR="00592CB9" w:rsidRPr="00873DA3" w:rsidRDefault="00592CB9" w:rsidP="00592CB9">
            <w:pPr>
              <w:widowControl w:val="0"/>
              <w:spacing w:beforeLines="60" w:before="144" w:afterLines="60" w:after="144"/>
              <w:ind w:firstLine="0"/>
              <w:rPr>
                <w:rFonts w:eastAsia="Calibri" w:cs="Times New Roman"/>
                <w:b/>
                <w:bCs/>
                <w:iCs/>
                <w:kern w:val="0"/>
                <w:sz w:val="24"/>
                <w:szCs w:val="24"/>
                <w:shd w:val="clear" w:color="auto" w:fill="FFFFFF"/>
                <w:lang w:val="sv-SE" w:eastAsia="vi-VN"/>
                <w14:ligatures w14:val="none"/>
              </w:rPr>
            </w:pPr>
            <w:r w:rsidRPr="00873DA3">
              <w:rPr>
                <w:rFonts w:eastAsia="Calibri" w:cs="Times New Roman"/>
                <w:b/>
                <w:bCs/>
                <w:iCs/>
                <w:kern w:val="0"/>
                <w:sz w:val="24"/>
                <w:szCs w:val="24"/>
                <w:shd w:val="clear" w:color="auto" w:fill="FFFFFF"/>
                <w:lang w:val="sv-SE" w:eastAsia="vi-VN"/>
                <w14:ligatures w14:val="none"/>
              </w:rPr>
              <w:lastRenderedPageBreak/>
              <w:t>Điều 12. Cơ cấu tổ chức, hoạt động của tổ chức kiểm định chất lượng giáo dục (Thông tư 61/2012/TT-BGDĐT)</w:t>
            </w:r>
          </w:p>
          <w:p w14:paraId="0736F4F2" w14:textId="52FEC950" w:rsidR="00C0378A" w:rsidRPr="00873DA3" w:rsidRDefault="00592CB9" w:rsidP="00592CB9">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 xml:space="preserve">1. Tổ chức kiểm định chất lượng giáo dục có Giám đốc, Phó Giám đốc, Hội đồng kiểm định chất lượng giáo dục; văn phòng và các phòng chuyên môn để triển khai các hoạt động kiểm định chất lượng giáo dục. Giám đốc, Phó Giám đốc và các thành viên của Hội đồng kiểm định chất lượng giáo dục phải đáp ứng các tiêu chuẩn đối với kiểm định viên. </w:t>
            </w:r>
          </w:p>
        </w:tc>
        <w:tc>
          <w:tcPr>
            <w:tcW w:w="4962" w:type="dxa"/>
          </w:tcPr>
          <w:p w14:paraId="1DD7A296" w14:textId="2C6330C1" w:rsidR="002C63D3" w:rsidRPr="00873DA3" w:rsidRDefault="002C63D3" w:rsidP="002C63D3">
            <w:pPr>
              <w:rPr>
                <w:rFonts w:eastAsia="Times New Roman" w:cs="Times New Roman"/>
                <w:b/>
                <w:kern w:val="0"/>
                <w:sz w:val="24"/>
                <w:szCs w:val="24"/>
                <w:lang w:val="pt-BR"/>
                <w14:ligatures w14:val="none"/>
              </w:rPr>
            </w:pPr>
            <w:r w:rsidRPr="00873DA3">
              <w:rPr>
                <w:rFonts w:eastAsia="Times New Roman" w:cs="Times New Roman"/>
                <w:b/>
                <w:kern w:val="0"/>
                <w:sz w:val="24"/>
                <w:szCs w:val="24"/>
                <w:lang w:val="pt-BR"/>
                <w14:ligatures w14:val="none"/>
              </w:rPr>
              <w:lastRenderedPageBreak/>
              <w:t>Điều 1</w:t>
            </w:r>
            <w:r w:rsidR="00E54610" w:rsidRPr="00873DA3">
              <w:rPr>
                <w:rFonts w:eastAsia="Times New Roman" w:cs="Times New Roman"/>
                <w:b/>
                <w:kern w:val="0"/>
                <w:sz w:val="24"/>
                <w:szCs w:val="24"/>
                <w:lang w:val="pt-BR"/>
                <w14:ligatures w14:val="none"/>
              </w:rPr>
              <w:t>2</w:t>
            </w:r>
            <w:r w:rsidRPr="00873DA3">
              <w:rPr>
                <w:rFonts w:eastAsia="Times New Roman" w:cs="Times New Roman"/>
                <w:b/>
                <w:kern w:val="0"/>
                <w:sz w:val="24"/>
                <w:szCs w:val="24"/>
                <w:lang w:val="pt-BR"/>
                <w14:ligatures w14:val="none"/>
              </w:rPr>
              <w:t>. Cơ cấu tổ chức của tổ chức kiểm định chất lượng giáo dục</w:t>
            </w:r>
          </w:p>
          <w:p w14:paraId="74850C29" w14:textId="77777777" w:rsidR="002C63D3" w:rsidRPr="00873DA3" w:rsidRDefault="002C63D3" w:rsidP="002C63D3">
            <w:pPr>
              <w:rPr>
                <w:sz w:val="24"/>
                <w:szCs w:val="24"/>
              </w:rPr>
            </w:pPr>
            <w:r w:rsidRPr="00873DA3">
              <w:rPr>
                <w:sz w:val="24"/>
                <w:szCs w:val="24"/>
              </w:rPr>
              <w:lastRenderedPageBreak/>
              <w:t>1. Giám đốc, phó giám đốc hoặc chức danh tương đương (sau đây gọi chung là người đứng đầu và cấp phó của người đứng đầu tổ chức kiểm định chất lượng giáo dục).</w:t>
            </w:r>
          </w:p>
          <w:p w14:paraId="2F307F86" w14:textId="77777777" w:rsidR="002C63D3" w:rsidRPr="00873DA3" w:rsidRDefault="002C63D3" w:rsidP="002C63D3">
            <w:pPr>
              <w:rPr>
                <w:sz w:val="24"/>
                <w:szCs w:val="24"/>
              </w:rPr>
            </w:pPr>
            <w:r w:rsidRPr="00873DA3">
              <w:rPr>
                <w:sz w:val="24"/>
                <w:szCs w:val="24"/>
              </w:rPr>
              <w:t>2. Hội đồng kiểm định chất lượng giáo dục,  hội đồng tư vấn khác (nếu có).</w:t>
            </w:r>
          </w:p>
          <w:p w14:paraId="7299109E" w14:textId="77777777" w:rsidR="002C63D3" w:rsidRPr="00873DA3" w:rsidRDefault="002C63D3" w:rsidP="002C63D3">
            <w:pPr>
              <w:rPr>
                <w:sz w:val="24"/>
                <w:szCs w:val="24"/>
              </w:rPr>
            </w:pPr>
            <w:r w:rsidRPr="00873DA3">
              <w:rPr>
                <w:sz w:val="24"/>
                <w:szCs w:val="24"/>
              </w:rPr>
              <w:t xml:space="preserve">3. Các đơn vị, bộ phận chuyên môn, nghiệp vụ. </w:t>
            </w:r>
          </w:p>
          <w:p w14:paraId="751F6E8A" w14:textId="77777777" w:rsidR="002C63D3" w:rsidRPr="00873DA3" w:rsidRDefault="002C63D3" w:rsidP="002C63D3">
            <w:pPr>
              <w:rPr>
                <w:sz w:val="24"/>
                <w:szCs w:val="24"/>
              </w:rPr>
            </w:pPr>
            <w:r w:rsidRPr="00873DA3">
              <w:rPr>
                <w:sz w:val="24"/>
                <w:szCs w:val="24"/>
              </w:rPr>
              <w:t>4. Tổ chức Đảng Cộng sản Việt Nam, tổ chức chính trị - xã hội, tổ chức đại diện người lao động, tổ chức khác (nếu có).</w:t>
            </w:r>
          </w:p>
          <w:p w14:paraId="625FABCC" w14:textId="77777777" w:rsidR="00C0378A" w:rsidRPr="00873DA3" w:rsidRDefault="00C0378A" w:rsidP="00831FFC">
            <w:pPr>
              <w:spacing w:beforeLines="60" w:before="144" w:afterLines="60" w:after="144"/>
              <w:rPr>
                <w:b/>
                <w:sz w:val="24"/>
                <w:szCs w:val="24"/>
              </w:rPr>
            </w:pPr>
          </w:p>
        </w:tc>
        <w:tc>
          <w:tcPr>
            <w:tcW w:w="5103" w:type="dxa"/>
          </w:tcPr>
          <w:p w14:paraId="50059E9D" w14:textId="2B2F9048" w:rsidR="00592CB9" w:rsidRPr="00873DA3" w:rsidRDefault="00592CB9" w:rsidP="00592CB9">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
                <w:bCs/>
                <w:iCs/>
                <w:kern w:val="0"/>
                <w:sz w:val="24"/>
                <w:szCs w:val="24"/>
                <w:shd w:val="clear" w:color="auto" w:fill="FFFFFF"/>
                <w:lang w:val="sv-SE" w:eastAsia="vi-VN"/>
                <w14:ligatures w14:val="none"/>
              </w:rPr>
              <w:lastRenderedPageBreak/>
              <w:t xml:space="preserve"> </w:t>
            </w:r>
            <w:r w:rsidR="00DA424B" w:rsidRPr="00873DA3">
              <w:rPr>
                <w:rFonts w:eastAsia="Calibri" w:cs="Times New Roman"/>
                <w:bCs/>
                <w:iCs/>
                <w:kern w:val="0"/>
                <w:sz w:val="24"/>
                <w:szCs w:val="24"/>
                <w:shd w:val="clear" w:color="auto" w:fill="FFFFFF"/>
                <w:lang w:val="sv-SE" w:eastAsia="vi-VN"/>
                <w14:ligatures w14:val="none"/>
              </w:rPr>
              <w:t>Thực tiễn hiện nay, 08 tổ chức kiểm định chất lượng giáo dục đại học</w:t>
            </w:r>
            <w:r w:rsidR="00946F69" w:rsidRPr="00873DA3">
              <w:rPr>
                <w:rFonts w:eastAsia="Calibri" w:cs="Times New Roman"/>
                <w:bCs/>
                <w:iCs/>
                <w:kern w:val="0"/>
                <w:sz w:val="24"/>
                <w:szCs w:val="24"/>
                <w:shd w:val="clear" w:color="auto" w:fill="FFFFFF"/>
                <w:lang w:val="sv-SE" w:eastAsia="vi-VN"/>
                <w14:ligatures w14:val="none"/>
              </w:rPr>
              <w:t xml:space="preserve"> GDĐH</w:t>
            </w:r>
            <w:r w:rsidR="00DA424B" w:rsidRPr="00873DA3">
              <w:rPr>
                <w:rFonts w:eastAsia="Calibri" w:cs="Times New Roman"/>
                <w:bCs/>
                <w:iCs/>
                <w:kern w:val="0"/>
                <w:sz w:val="24"/>
                <w:szCs w:val="24"/>
                <w:shd w:val="clear" w:color="auto" w:fill="FFFFFF"/>
                <w:lang w:val="sv-SE" w:eastAsia="vi-VN"/>
                <w14:ligatures w14:val="none"/>
              </w:rPr>
              <w:t xml:space="preserve"> đã rõ mô hình tổ </w:t>
            </w:r>
            <w:r w:rsidR="00DA424B" w:rsidRPr="00873DA3">
              <w:rPr>
                <w:rFonts w:eastAsia="Calibri" w:cs="Times New Roman"/>
                <w:bCs/>
                <w:iCs/>
                <w:kern w:val="0"/>
                <w:sz w:val="24"/>
                <w:szCs w:val="24"/>
                <w:shd w:val="clear" w:color="auto" w:fill="FFFFFF"/>
                <w:lang w:val="sv-SE" w:eastAsia="vi-VN"/>
                <w14:ligatures w14:val="none"/>
              </w:rPr>
              <w:lastRenderedPageBreak/>
              <w:t>chức. T</w:t>
            </w:r>
            <w:r w:rsidRPr="00873DA3">
              <w:rPr>
                <w:rFonts w:eastAsia="Calibri" w:cs="Times New Roman"/>
                <w:bCs/>
                <w:iCs/>
                <w:kern w:val="0"/>
                <w:sz w:val="24"/>
                <w:szCs w:val="24"/>
                <w:shd w:val="clear" w:color="auto" w:fill="FFFFFF"/>
                <w:lang w:val="sv-SE" w:eastAsia="vi-VN"/>
                <w14:ligatures w14:val="none"/>
              </w:rPr>
              <w:t xml:space="preserve">rong khi </w:t>
            </w:r>
            <w:r w:rsidR="006C3ACD" w:rsidRPr="00873DA3">
              <w:rPr>
                <w:rFonts w:eastAsia="Calibri" w:cs="Times New Roman"/>
                <w:bCs/>
                <w:iCs/>
                <w:kern w:val="0"/>
                <w:sz w:val="24"/>
                <w:szCs w:val="24"/>
                <w:shd w:val="clear" w:color="auto" w:fill="FFFFFF"/>
                <w:lang w:val="sv-SE" w:eastAsia="vi-VN"/>
                <w14:ligatures w14:val="none"/>
              </w:rPr>
              <w:t>các tổ chức</w:t>
            </w:r>
            <w:r w:rsidRPr="00873DA3">
              <w:rPr>
                <w:rFonts w:eastAsia="Calibri" w:cs="Times New Roman"/>
                <w:bCs/>
                <w:iCs/>
                <w:kern w:val="0"/>
                <w:sz w:val="24"/>
                <w:szCs w:val="24"/>
                <w:shd w:val="clear" w:color="auto" w:fill="FFFFFF"/>
                <w:lang w:val="sv-SE" w:eastAsia="vi-VN"/>
                <w14:ligatures w14:val="none"/>
              </w:rPr>
              <w:t xml:space="preserve"> </w:t>
            </w:r>
            <w:r w:rsidR="00946F69" w:rsidRPr="00873DA3">
              <w:rPr>
                <w:rFonts w:eastAsia="Calibri" w:cs="Times New Roman"/>
                <w:bCs/>
                <w:iCs/>
                <w:kern w:val="0"/>
                <w:sz w:val="24"/>
                <w:szCs w:val="24"/>
                <w:shd w:val="clear" w:color="auto" w:fill="FFFFFF"/>
                <w:lang w:val="sv-SE" w:eastAsia="vi-VN"/>
                <w14:ligatures w14:val="none"/>
              </w:rPr>
              <w:t>GDNN</w:t>
            </w:r>
            <w:r w:rsidRPr="00873DA3">
              <w:rPr>
                <w:rFonts w:eastAsia="Calibri" w:cs="Times New Roman"/>
                <w:bCs/>
                <w:iCs/>
                <w:kern w:val="0"/>
                <w:sz w:val="24"/>
                <w:szCs w:val="24"/>
                <w:shd w:val="clear" w:color="auto" w:fill="FFFFFF"/>
                <w:lang w:val="sv-SE" w:eastAsia="vi-VN"/>
                <w14:ligatures w14:val="none"/>
              </w:rPr>
              <w:t xml:space="preserve"> có quy định cụ thể về cơ cấu tổ chức của tổ chức kiểm </w:t>
            </w:r>
            <w:r w:rsidR="00DA424B" w:rsidRPr="00873DA3">
              <w:rPr>
                <w:rFonts w:eastAsia="Calibri" w:cs="Times New Roman"/>
                <w:bCs/>
                <w:iCs/>
                <w:kern w:val="0"/>
                <w:sz w:val="24"/>
                <w:szCs w:val="24"/>
                <w:shd w:val="clear" w:color="auto" w:fill="FFFFFF"/>
                <w:lang w:val="sv-SE" w:eastAsia="vi-VN"/>
                <w14:ligatures w14:val="none"/>
              </w:rPr>
              <w:t>và</w:t>
            </w:r>
            <w:r w:rsidRPr="00873DA3">
              <w:rPr>
                <w:rFonts w:eastAsia="Calibri" w:cs="Times New Roman"/>
                <w:bCs/>
                <w:iCs/>
                <w:kern w:val="0"/>
                <w:sz w:val="24"/>
                <w:szCs w:val="24"/>
                <w:shd w:val="clear" w:color="auto" w:fill="FFFFFF"/>
                <w:lang w:val="sv-SE" w:eastAsia="vi-VN"/>
                <w14:ligatures w14:val="none"/>
              </w:rPr>
              <w:t xml:space="preserve"> được tổ chức theo nhiều mô hình khác nhau, chưa có quy định thống nhất về các bộ phận quản lý, chuyên môn, nghiệp vụ và cơ chế tư vấn trong tổ chức.</w:t>
            </w:r>
          </w:p>
          <w:p w14:paraId="6A7CE4BC" w14:textId="77777777" w:rsidR="00414CE5" w:rsidRPr="00873DA3" w:rsidRDefault="00414CE5" w:rsidP="00414CE5">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Thông tư số 61/2012/TT-BGDĐT đã quy định về cơ cấu tổ chức của tổ chức KĐCLGD, tuy nhiên một số nội dung chưa được cập nhật để phù hợp với yêu cầu đổi mới quản trị tổ chức và việc thống nhất quản lý hoạt động KĐCLGD trong lĩnh vực GDĐH và GDNN. Bên cạnh đó, việc hoàn thiện quy định về cơ cấu tổ chức cũng phù hợp với chủ trương của Chính phủ về cắt giảm điều kiện kinh doanh, đơn giản hóa thủ tục hành chính và chuyển từ phương thức quản lý tiền kiểm sang hậu kiểm.</w:t>
            </w:r>
          </w:p>
          <w:p w14:paraId="015387EF" w14:textId="77777777" w:rsidR="00414CE5" w:rsidRPr="00873DA3" w:rsidRDefault="00414CE5" w:rsidP="00414CE5">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Trên cơ sở đó, dự thảo kế thừa các quy định còn phù hợp, đồng thời quy định thống nhất cơ cấu tổ chức của tổ chức KĐCLGD theo hướng xác định đầy đủ các bộ phận quản trị, chuyên môn và các tổ chức theo quy định của pháp luật; bảo đảm phù hợp với chức năng, nhiệm vụ, quy mô, phạm vi hoạt động và yêu cầu phát triển của tổ chức KĐCLGD. Quy định này cũng tạo cơ sở để các tổ chức KĐCLGD chủ động kiện toàn bộ máy, phân công nhiệm vụ rõ ràng và nâng cao hiệu quả phối hợp trong quá trình thực hiện nhiệm vụ.</w:t>
            </w:r>
          </w:p>
          <w:p w14:paraId="69EB5795" w14:textId="200E71F0" w:rsidR="00414CE5" w:rsidRPr="00873DA3" w:rsidRDefault="00414CE5" w:rsidP="00414CE5">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 xml:space="preserve">Quy định về cơ cấu tổ chức góp phần chuẩn hóa mô hình tổ chức của các tổ chức KĐCLGD, nâng cao hiệu quả quản trị, bảo đảm tính thống nhất trong tổ </w:t>
            </w:r>
            <w:r w:rsidRPr="00873DA3">
              <w:rPr>
                <w:rFonts w:eastAsia="Calibri" w:cs="Times New Roman"/>
                <w:bCs/>
                <w:iCs/>
                <w:kern w:val="0"/>
                <w:sz w:val="24"/>
                <w:szCs w:val="24"/>
                <w:shd w:val="clear" w:color="auto" w:fill="FFFFFF"/>
                <w:lang w:val="sv-SE" w:eastAsia="vi-VN"/>
                <w14:ligatures w14:val="none"/>
              </w:rPr>
              <w:lastRenderedPageBreak/>
              <w:t>chức và hoạt động, đồng thời tạo thuận lợi cho công tác giám sát, đánh giá và quản lý nhà nước đối với tổ chức KĐCLGD.</w:t>
            </w:r>
          </w:p>
          <w:p w14:paraId="0B4EA0AE" w14:textId="7763A389" w:rsidR="00C0378A" w:rsidRPr="00873DA3" w:rsidRDefault="00C0378A" w:rsidP="00414CE5">
            <w:pPr>
              <w:widowControl w:val="0"/>
              <w:spacing w:beforeLines="60" w:before="144" w:afterLines="60" w:after="144"/>
              <w:ind w:firstLine="0"/>
              <w:rPr>
                <w:rFonts w:eastAsia="Calibri" w:cs="Times New Roman"/>
                <w:b/>
                <w:bCs/>
                <w:i/>
                <w:iCs/>
                <w:kern w:val="0"/>
                <w:sz w:val="24"/>
                <w:szCs w:val="24"/>
                <w:highlight w:val="white"/>
                <w:shd w:val="clear" w:color="auto" w:fill="FFFFFF"/>
                <w:lang w:val="sv-SE" w:eastAsia="vi-VN"/>
                <w14:ligatures w14:val="none"/>
              </w:rPr>
            </w:pPr>
          </w:p>
        </w:tc>
      </w:tr>
      <w:tr w:rsidR="00C0378A" w:rsidRPr="00873DA3" w14:paraId="3586CB3D" w14:textId="77777777" w:rsidTr="00AF3984">
        <w:tc>
          <w:tcPr>
            <w:tcW w:w="5098" w:type="dxa"/>
          </w:tcPr>
          <w:p w14:paraId="137DE126" w14:textId="77777777" w:rsidR="00592CB9" w:rsidRPr="00873DA3" w:rsidRDefault="00592CB9" w:rsidP="00592CB9">
            <w:pPr>
              <w:widowControl w:val="0"/>
              <w:spacing w:beforeLines="60" w:before="144" w:afterLines="60" w:after="144"/>
              <w:ind w:firstLine="0"/>
              <w:rPr>
                <w:rFonts w:eastAsia="Calibri" w:cs="Times New Roman"/>
                <w:b/>
                <w:bCs/>
                <w:iCs/>
                <w:kern w:val="0"/>
                <w:sz w:val="24"/>
                <w:szCs w:val="24"/>
                <w:shd w:val="clear" w:color="auto" w:fill="FFFFFF"/>
                <w:lang w:val="sv-SE" w:eastAsia="vi-VN"/>
                <w14:ligatures w14:val="none"/>
              </w:rPr>
            </w:pPr>
            <w:r w:rsidRPr="00873DA3">
              <w:rPr>
                <w:rFonts w:eastAsia="Calibri" w:cs="Times New Roman"/>
                <w:b/>
                <w:bCs/>
                <w:iCs/>
                <w:kern w:val="0"/>
                <w:sz w:val="24"/>
                <w:szCs w:val="24"/>
                <w:shd w:val="clear" w:color="auto" w:fill="FFFFFF"/>
                <w:lang w:val="sv-SE" w:eastAsia="vi-VN"/>
                <w14:ligatures w14:val="none"/>
              </w:rPr>
              <w:lastRenderedPageBreak/>
              <w:t>Điều 12. Cơ cấu tổ chức, hoạt động của tổ chức kiểm định chất lượng giáo dục (Thông tư 61/2012/TT-BGDĐT)</w:t>
            </w:r>
          </w:p>
          <w:p w14:paraId="4E7A0D3C" w14:textId="77777777" w:rsidR="00134BBA" w:rsidRPr="00873DA3" w:rsidRDefault="00134BBA" w:rsidP="00592CB9">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 xml:space="preserve">1. Tổ chức kiểm định chất lượng giáo dục có Giám đốc, Phó Giám đốc, Hội đồng kiểm định chất lượng giáo dục; văn phòng và các phòng chuyên môn để triển khai các hoạt động kiểm định chất lượng giáo dục. Giám đốc, Phó Giám đốc và các thành viên của Hội đồng kiểm định chất lượng giáo dục phải đáp ứng các tiêu chuẩn đối với kiểm định viên. </w:t>
            </w:r>
          </w:p>
          <w:p w14:paraId="4A99B497" w14:textId="394606A7" w:rsidR="00592CB9" w:rsidRPr="00873DA3" w:rsidRDefault="00592CB9" w:rsidP="00592CB9">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 xml:space="preserve">2. Giám đốc tổ chức kiểm định chất lượng giáo dục do Nhà nước thành lập được Bộ trưởng Bộ Giáo dục và Đào tạo bổ nhiệm. Giám đốc tổ chức kiểm định chất lượng giáo dục do tổ chức, cá nhân thành lập, sẽ do người đứng đầu tổ chức sáng lập hoặc do cá nhân sáng lập tổ chức kiểm định chất lượng giáo dục bổ nhiệm. Giám đốc chịu trách nhiệm trước pháp luật về hoạt động của tổ chức kiểm định chất lượng giáo dục; có nhiệm vụ phê duyệt các kế hoạch kiểm định chất lượng giáo dục, phê chuẩn thành phần các đoàn đánh giá ngoài, quyết định công nhận hoặc không công nhận các cơ sở giáo dục và chương trình giáo dục đạt tiêu chuẩn chất </w:t>
            </w:r>
            <w:r w:rsidRPr="00873DA3">
              <w:rPr>
                <w:rFonts w:eastAsia="Calibri" w:cs="Times New Roman"/>
                <w:bCs/>
                <w:iCs/>
                <w:kern w:val="0"/>
                <w:sz w:val="24"/>
                <w:szCs w:val="24"/>
                <w:shd w:val="clear" w:color="auto" w:fill="FFFFFF"/>
                <w:lang w:val="sv-SE" w:eastAsia="vi-VN"/>
                <w14:ligatures w14:val="none"/>
              </w:rPr>
              <w:lastRenderedPageBreak/>
              <w:t>lượng giáo dục.</w:t>
            </w:r>
          </w:p>
          <w:p w14:paraId="4A74E15F" w14:textId="300E9AC6" w:rsidR="00592CB9" w:rsidRPr="00873DA3" w:rsidRDefault="00592CB9" w:rsidP="00592CB9">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 xml:space="preserve">3. Giám đốc tổ chức kiểm định chất lượng giáo dục quyết định thành lập Hội đồng kiểm định chất lượng giáo dục và các phòng chuyên môn để triển khai các hoạt động của tổ chức kiểm định chất lượng giáo dục. </w:t>
            </w:r>
          </w:p>
        </w:tc>
        <w:tc>
          <w:tcPr>
            <w:tcW w:w="4962" w:type="dxa"/>
          </w:tcPr>
          <w:p w14:paraId="3669E2F0" w14:textId="0C6077B1" w:rsidR="00901124" w:rsidRPr="00873DA3" w:rsidRDefault="00901124" w:rsidP="00901124">
            <w:pPr>
              <w:rPr>
                <w:b/>
                <w:bCs/>
                <w:sz w:val="24"/>
                <w:szCs w:val="24"/>
              </w:rPr>
            </w:pPr>
            <w:r w:rsidRPr="00873DA3">
              <w:rPr>
                <w:b/>
                <w:bCs/>
                <w:sz w:val="24"/>
                <w:szCs w:val="24"/>
              </w:rPr>
              <w:lastRenderedPageBreak/>
              <w:t>Điều 1</w:t>
            </w:r>
            <w:r w:rsidR="00E54610" w:rsidRPr="00873DA3">
              <w:rPr>
                <w:b/>
                <w:bCs/>
                <w:sz w:val="24"/>
                <w:szCs w:val="24"/>
              </w:rPr>
              <w:t>3</w:t>
            </w:r>
            <w:r w:rsidRPr="00873DA3">
              <w:rPr>
                <w:b/>
                <w:bCs/>
                <w:sz w:val="24"/>
                <w:szCs w:val="24"/>
              </w:rPr>
              <w:t>. Người đứng đầu và cấp phó của người đứng đầu tổ chức kiểm định chất lượng giáo dục</w:t>
            </w:r>
          </w:p>
          <w:p w14:paraId="1733D693" w14:textId="77777777" w:rsidR="00901124" w:rsidRPr="00873DA3" w:rsidRDefault="00901124" w:rsidP="00901124">
            <w:pPr>
              <w:rPr>
                <w:sz w:val="24"/>
                <w:szCs w:val="24"/>
              </w:rPr>
            </w:pPr>
            <w:r w:rsidRPr="00873DA3">
              <w:rPr>
                <w:sz w:val="24"/>
                <w:szCs w:val="24"/>
              </w:rPr>
              <w:t>1. Người đứng đầu là đại diện theo pháp luật của tổ chức kiểm định chất lượng giáo dục; chịu trách nhiệm tổ chức, điều hành hoạt động của tổ chức theo quy định của pháp luật và quy chế tổ chức, hoạt động.</w:t>
            </w:r>
          </w:p>
          <w:p w14:paraId="3ABB8085" w14:textId="77777777" w:rsidR="00901124" w:rsidRPr="00873DA3" w:rsidRDefault="00901124" w:rsidP="00901124">
            <w:pPr>
              <w:rPr>
                <w:sz w:val="24"/>
                <w:szCs w:val="24"/>
              </w:rPr>
            </w:pPr>
            <w:r w:rsidRPr="00873DA3">
              <w:rPr>
                <w:sz w:val="24"/>
                <w:szCs w:val="24"/>
              </w:rPr>
              <w:t>2. Cấp phó của người đứng đầu giúp người đứng đầu điều hành hoạt động của tổ chức kiểm định chất lượng giáo dục; thực hiện nhiệm vụ theo phân công hoặc ủy quyền của người đứng đầu và chịu trách nhiệm trước người đứng đầu, trước pháp luật về nhiệm vụ được giao.</w:t>
            </w:r>
          </w:p>
          <w:p w14:paraId="463E5438" w14:textId="77777777" w:rsidR="00901124" w:rsidRPr="00873DA3" w:rsidRDefault="00901124" w:rsidP="00901124">
            <w:pPr>
              <w:rPr>
                <w:sz w:val="24"/>
                <w:szCs w:val="24"/>
              </w:rPr>
            </w:pPr>
            <w:r w:rsidRPr="00873DA3">
              <w:rPr>
                <w:sz w:val="24"/>
                <w:szCs w:val="24"/>
              </w:rPr>
              <w:t>3. Quyền hạn, trách nhiệm của người đứng đầu và cấp phó của người đứng đầu được quy định trong quy chế tổ chức và hoạt động của tổ chức kiểm định chất lượng giáo dục, bảo đảm phù hợp với quy định của pháp luật có liên quan.</w:t>
            </w:r>
          </w:p>
          <w:p w14:paraId="6031C361" w14:textId="77777777" w:rsidR="00901124" w:rsidRPr="00873DA3" w:rsidRDefault="00901124" w:rsidP="00901124">
            <w:pPr>
              <w:rPr>
                <w:sz w:val="24"/>
                <w:szCs w:val="24"/>
              </w:rPr>
            </w:pPr>
            <w:r w:rsidRPr="00873DA3">
              <w:rPr>
                <w:sz w:val="24"/>
                <w:szCs w:val="24"/>
              </w:rPr>
              <w:t xml:space="preserve">4. Việc bổ nhiệm, bổ nhiệm lại, miễn nhiệm, cho thôi giữ chức vụ, điều động, luân chuyển, thay đổi người quản lý đối với người đứng đầu và cấp phó của người đứng đầu của tổ chức kiểm định chất lượng giáo dục công lập được </w:t>
            </w:r>
            <w:r w:rsidRPr="00873DA3">
              <w:rPr>
                <w:sz w:val="24"/>
                <w:szCs w:val="24"/>
              </w:rPr>
              <w:lastRenderedPageBreak/>
              <w:t>thực hiện theo quy định của Đảng, pháp luật có liên quan.</w:t>
            </w:r>
          </w:p>
          <w:p w14:paraId="702154AD" w14:textId="77777777" w:rsidR="00901124" w:rsidRPr="00873DA3" w:rsidRDefault="00901124" w:rsidP="00901124">
            <w:pPr>
              <w:rPr>
                <w:sz w:val="24"/>
                <w:szCs w:val="24"/>
              </w:rPr>
            </w:pPr>
            <w:r w:rsidRPr="00873DA3">
              <w:rPr>
                <w:sz w:val="24"/>
                <w:szCs w:val="24"/>
              </w:rPr>
              <w:t>5. Tiêu chuẩn chung của người đứng đầu và cấp phó của người đứng đầu</w:t>
            </w:r>
          </w:p>
          <w:p w14:paraId="49BA5507" w14:textId="77777777" w:rsidR="00901124" w:rsidRPr="00873DA3" w:rsidRDefault="00901124" w:rsidP="00901124">
            <w:pPr>
              <w:rPr>
                <w:sz w:val="24"/>
                <w:szCs w:val="24"/>
              </w:rPr>
            </w:pPr>
            <w:r w:rsidRPr="00873DA3">
              <w:rPr>
                <w:sz w:val="24"/>
                <w:szCs w:val="24"/>
              </w:rPr>
              <w:t>a) Có phẩm chất đạo đức tốt; có đủ sức khỏe để thường xuyên, trực tiếp quản lý, điều hành công việc;</w:t>
            </w:r>
          </w:p>
          <w:p w14:paraId="0C5CC1D7" w14:textId="77777777" w:rsidR="00901124" w:rsidRPr="00873DA3" w:rsidRDefault="00901124" w:rsidP="00901124">
            <w:pPr>
              <w:rPr>
                <w:sz w:val="24"/>
                <w:szCs w:val="24"/>
              </w:rPr>
            </w:pPr>
            <w:r w:rsidRPr="00873DA3">
              <w:rPr>
                <w:sz w:val="24"/>
                <w:szCs w:val="24"/>
              </w:rPr>
              <w:t>b) Có tư duy đổi mới, tầm nhìn chiến lược và có năng lực xây dựng, tổ chức thực hiện chiến lược phát triển của tổ chức kiểm định chất lượng giáo dục;</w:t>
            </w:r>
          </w:p>
          <w:p w14:paraId="5D8515D8" w14:textId="77777777" w:rsidR="00901124" w:rsidRPr="00873DA3" w:rsidRDefault="00901124" w:rsidP="00901124">
            <w:pPr>
              <w:rPr>
                <w:sz w:val="24"/>
                <w:szCs w:val="24"/>
              </w:rPr>
            </w:pPr>
            <w:r w:rsidRPr="00873DA3">
              <w:rPr>
                <w:sz w:val="24"/>
                <w:szCs w:val="24"/>
              </w:rPr>
              <w:t>c) Là kiểm định viên kiểm định chất lượng giáo dục;</w:t>
            </w:r>
          </w:p>
          <w:p w14:paraId="55A3D6E9" w14:textId="77777777" w:rsidR="00901124" w:rsidRPr="00873DA3" w:rsidRDefault="00901124" w:rsidP="00901124">
            <w:pPr>
              <w:rPr>
                <w:sz w:val="24"/>
                <w:szCs w:val="24"/>
              </w:rPr>
            </w:pPr>
            <w:r w:rsidRPr="00873DA3">
              <w:rPr>
                <w:sz w:val="24"/>
                <w:szCs w:val="24"/>
              </w:rPr>
              <w:t>d) Có ít nhất 05 năm kinh nghiệm trong một trong các hoạt động sau: quản lý giảng dạy, nghiên cứu, kiểm định giáo dục trong lĩnh vực đại học hoặc giáo dục nghề nghiệp;</w:t>
            </w:r>
          </w:p>
          <w:p w14:paraId="09788183" w14:textId="77777777" w:rsidR="00901124" w:rsidRPr="00873DA3" w:rsidRDefault="00901124" w:rsidP="00901124">
            <w:pPr>
              <w:rPr>
                <w:sz w:val="24"/>
                <w:szCs w:val="24"/>
              </w:rPr>
            </w:pPr>
            <w:r w:rsidRPr="00873DA3">
              <w:rPr>
                <w:sz w:val="24"/>
                <w:szCs w:val="24"/>
              </w:rPr>
              <w:t>đ) Đáp ứng yêu cầu của vị trí việc làm và các quy định khác của Đảng, pháp luật của Nhà nước về viên chức quản lý đối với tổ chức kiểm định chất lượng giáo dục công lập.</w:t>
            </w:r>
          </w:p>
          <w:p w14:paraId="6F0D4266" w14:textId="77777777" w:rsidR="00901124" w:rsidRPr="00873DA3" w:rsidRDefault="00901124" w:rsidP="00901124">
            <w:pPr>
              <w:rPr>
                <w:sz w:val="24"/>
                <w:szCs w:val="24"/>
              </w:rPr>
            </w:pPr>
            <w:r w:rsidRPr="00873DA3">
              <w:rPr>
                <w:sz w:val="24"/>
                <w:szCs w:val="24"/>
              </w:rPr>
              <w:t>6. Tiêu chuẩn cụ thể của giám đốc, hoặc chức danh tương đương</w:t>
            </w:r>
          </w:p>
          <w:p w14:paraId="6AB92BA7" w14:textId="77777777" w:rsidR="00901124" w:rsidRPr="00873DA3" w:rsidRDefault="00901124" w:rsidP="00901124">
            <w:pPr>
              <w:rPr>
                <w:sz w:val="24"/>
                <w:szCs w:val="24"/>
              </w:rPr>
            </w:pPr>
            <w:r w:rsidRPr="00873DA3">
              <w:rPr>
                <w:sz w:val="24"/>
                <w:szCs w:val="24"/>
              </w:rPr>
              <w:t>a) Đáp ứng tiêu chuẩn chung quy định tại khoản 5 Điều này;</w:t>
            </w:r>
          </w:p>
          <w:p w14:paraId="5CCC9562" w14:textId="77777777" w:rsidR="00901124" w:rsidRPr="00873DA3" w:rsidRDefault="00901124" w:rsidP="00901124">
            <w:pPr>
              <w:rPr>
                <w:sz w:val="24"/>
                <w:szCs w:val="24"/>
              </w:rPr>
            </w:pPr>
            <w:r w:rsidRPr="00873DA3">
              <w:rPr>
                <w:sz w:val="24"/>
                <w:szCs w:val="24"/>
              </w:rPr>
              <w:t xml:space="preserve">b) Có trình độ tiến sĩ đối với tổ chức kiểm định chất lượng giáo dục có phạm vi hoạt động trong giáo dục đại học hoặc đồng thời trong giáo dục đại học và giáo dục nghề nghiệp; có trình độ </w:t>
            </w:r>
            <w:r w:rsidRPr="00873DA3">
              <w:rPr>
                <w:sz w:val="24"/>
                <w:szCs w:val="24"/>
              </w:rPr>
              <w:lastRenderedPageBreak/>
              <w:t>thạc sĩ trở lên đối với tổ chức có phạm vi hoạt động trong giáo dục nghề nghiệp;</w:t>
            </w:r>
          </w:p>
          <w:p w14:paraId="2F8BCA23" w14:textId="77777777" w:rsidR="00901124" w:rsidRPr="00873DA3" w:rsidRDefault="00901124" w:rsidP="00901124">
            <w:pPr>
              <w:rPr>
                <w:sz w:val="24"/>
                <w:szCs w:val="24"/>
              </w:rPr>
            </w:pPr>
            <w:r w:rsidRPr="00873DA3">
              <w:rPr>
                <w:sz w:val="24"/>
                <w:szCs w:val="24"/>
              </w:rPr>
              <w:t>c) Có ít nhất 02 năm kinh nghiệm quản lý cơ sở giáo dục đại học hoặc giáo dục nghề nghiệp hoặc quản lý hoạt động kiểm định chất lượng giáo dục từ cấp trưởng khoa, phòng, ban hoặc tương đương trở lên;</w:t>
            </w:r>
          </w:p>
          <w:p w14:paraId="20D66C05" w14:textId="77777777" w:rsidR="00901124" w:rsidRPr="00873DA3" w:rsidRDefault="00901124" w:rsidP="00901124">
            <w:pPr>
              <w:rPr>
                <w:sz w:val="24"/>
                <w:szCs w:val="24"/>
              </w:rPr>
            </w:pPr>
            <w:r w:rsidRPr="00873DA3">
              <w:rPr>
                <w:sz w:val="24"/>
                <w:szCs w:val="24"/>
              </w:rPr>
              <w:t>d) Có năng lực lãnh đạo, quản trị và phát triển tổ chức kiểm định chất lượng giáo dục; có khả năng hợp tác phát triển, huy động nguồn lực cho tổ chức.</w:t>
            </w:r>
          </w:p>
          <w:p w14:paraId="5CFAC458" w14:textId="77777777" w:rsidR="00901124" w:rsidRPr="00873DA3" w:rsidRDefault="00901124" w:rsidP="00901124">
            <w:pPr>
              <w:rPr>
                <w:sz w:val="24"/>
                <w:szCs w:val="24"/>
              </w:rPr>
            </w:pPr>
            <w:r w:rsidRPr="00873DA3">
              <w:rPr>
                <w:sz w:val="24"/>
                <w:szCs w:val="24"/>
              </w:rPr>
              <w:t>7. Tiêu chuẩn cụ thể của phó giám đốc, hoặc chức danh tương đương</w:t>
            </w:r>
          </w:p>
          <w:p w14:paraId="1B4B5D94" w14:textId="77777777" w:rsidR="00901124" w:rsidRPr="00873DA3" w:rsidRDefault="00901124" w:rsidP="00901124">
            <w:pPr>
              <w:rPr>
                <w:sz w:val="24"/>
                <w:szCs w:val="24"/>
              </w:rPr>
            </w:pPr>
            <w:r w:rsidRPr="00873DA3">
              <w:rPr>
                <w:sz w:val="24"/>
                <w:szCs w:val="24"/>
              </w:rPr>
              <w:t>a) Đáp ứng tiêu chuẩn chung được quy định tại khoản 5 Điều này;</w:t>
            </w:r>
          </w:p>
          <w:p w14:paraId="3551C90A" w14:textId="77777777" w:rsidR="00901124" w:rsidRPr="00873DA3" w:rsidRDefault="00901124" w:rsidP="00901124">
            <w:pPr>
              <w:rPr>
                <w:sz w:val="24"/>
                <w:szCs w:val="24"/>
              </w:rPr>
            </w:pPr>
            <w:r w:rsidRPr="00873DA3">
              <w:rPr>
                <w:sz w:val="24"/>
                <w:szCs w:val="24"/>
              </w:rPr>
              <w:t>b) Có trình độ thạc sĩ trở lên;</w:t>
            </w:r>
          </w:p>
          <w:p w14:paraId="1D9A490B" w14:textId="77777777" w:rsidR="00901124" w:rsidRPr="00873DA3" w:rsidRDefault="00901124" w:rsidP="00901124">
            <w:pPr>
              <w:rPr>
                <w:sz w:val="24"/>
                <w:szCs w:val="24"/>
              </w:rPr>
            </w:pPr>
            <w:r w:rsidRPr="00873DA3">
              <w:rPr>
                <w:sz w:val="24"/>
                <w:szCs w:val="24"/>
              </w:rPr>
              <w:t>c) Có ít nhất 02 năm kinh nghiệm quản lý cơ sở giáo dục đại học hoặc giáo dục nghề nghiệp hoặc quản lý hoạt động kiểm định chất lượng giáo dục từ cấp phó trưởng khoa, phòng, ban hoặc tương đương trở lên;</w:t>
            </w:r>
          </w:p>
          <w:p w14:paraId="00F6E770" w14:textId="27FBBB97" w:rsidR="00C0378A" w:rsidRPr="00873DA3" w:rsidRDefault="00901124" w:rsidP="00901124">
            <w:pPr>
              <w:rPr>
                <w:b/>
                <w:sz w:val="24"/>
                <w:szCs w:val="24"/>
              </w:rPr>
            </w:pPr>
            <w:r w:rsidRPr="00873DA3">
              <w:rPr>
                <w:sz w:val="24"/>
                <w:szCs w:val="24"/>
              </w:rPr>
              <w:t>d) Có năng lực quản lý và phát triển các lĩnh vực được phân công của tổ chức kiểm định chất lượng giáo dục.</w:t>
            </w:r>
          </w:p>
        </w:tc>
        <w:tc>
          <w:tcPr>
            <w:tcW w:w="5103" w:type="dxa"/>
          </w:tcPr>
          <w:p w14:paraId="309CBFFE" w14:textId="77777777" w:rsidR="00DF7720" w:rsidRPr="00873DA3" w:rsidRDefault="00134BBA" w:rsidP="00DF7720">
            <w:pPr>
              <w:widowControl w:val="0"/>
              <w:spacing w:beforeLines="60" w:before="144" w:afterLines="60" w:after="144"/>
              <w:ind w:firstLine="0"/>
              <w:rPr>
                <w:rFonts w:eastAsia="Calibri" w:cs="Times New Roman"/>
                <w:iCs/>
                <w:kern w:val="0"/>
                <w:sz w:val="24"/>
                <w:szCs w:val="24"/>
                <w:shd w:val="clear" w:color="auto" w:fill="FFFFFF"/>
                <w:lang w:val="sv-SE" w:eastAsia="vi-VN"/>
                <w14:ligatures w14:val="none"/>
              </w:rPr>
            </w:pPr>
            <w:r w:rsidRPr="00873DA3">
              <w:rPr>
                <w:rFonts w:eastAsia="Calibri" w:cs="Times New Roman"/>
                <w:b/>
                <w:bCs/>
                <w:iCs/>
                <w:kern w:val="0"/>
                <w:sz w:val="24"/>
                <w:szCs w:val="24"/>
                <w:shd w:val="clear" w:color="auto" w:fill="FFFFFF"/>
                <w:lang w:val="sv-SE" w:eastAsia="vi-VN"/>
                <w14:ligatures w14:val="none"/>
              </w:rPr>
              <w:lastRenderedPageBreak/>
              <w:t xml:space="preserve"> </w:t>
            </w:r>
            <w:r w:rsidR="00DF7720" w:rsidRPr="00873DA3">
              <w:rPr>
                <w:rFonts w:eastAsia="Calibri" w:cs="Times New Roman"/>
                <w:iCs/>
                <w:kern w:val="0"/>
                <w:sz w:val="24"/>
                <w:szCs w:val="24"/>
                <w:shd w:val="clear" w:color="auto" w:fill="FFFFFF"/>
                <w:lang w:val="sv-SE" w:eastAsia="vi-VN"/>
                <w14:ligatures w14:val="none"/>
              </w:rPr>
              <w:t>Thông tư số 61/2012/TT-BGDĐT đã quy định về Giám đốc, Phó Giám đốc tổ chức kiểm định chất lượng giáo dục (KĐCLGD), nhưng chủ yếu tập trung vào nhiệm vụ, quyền hạn và việc bổ nhiệm, chưa quy định đầy đủ tiêu chuẩn, điều kiện của người đứng đầu và cấp phó của người đứng đầu, chưa phù hợp với yêu cầu quản trị tổ chức KĐCLGD và các quy định mới của Đảng, pháp luật về công tác cán bộ, viên chức quản lý. Nội dung này được xây dựng trên cơ sở Luật Giáo dục đại học năm 2025, Luật Giáo dục nghề nghiệp năm 2025 và các quy định của Đảng, pháp luật có liên quan.</w:t>
            </w:r>
          </w:p>
          <w:p w14:paraId="7107DBB4" w14:textId="77777777" w:rsidR="00DF7720" w:rsidRPr="00873DA3" w:rsidRDefault="00DF7720" w:rsidP="00DF7720">
            <w:pPr>
              <w:widowControl w:val="0"/>
              <w:spacing w:beforeLines="60" w:before="144" w:afterLines="60" w:after="144"/>
              <w:ind w:firstLine="0"/>
              <w:rPr>
                <w:rFonts w:eastAsia="Calibri" w:cs="Times New Roman"/>
                <w:iCs/>
                <w:kern w:val="0"/>
                <w:sz w:val="24"/>
                <w:szCs w:val="24"/>
                <w:shd w:val="clear" w:color="auto" w:fill="FFFFFF"/>
                <w:lang w:val="sv-SE" w:eastAsia="vi-VN"/>
                <w14:ligatures w14:val="none"/>
              </w:rPr>
            </w:pPr>
            <w:r w:rsidRPr="00873DA3">
              <w:rPr>
                <w:rFonts w:eastAsia="Calibri" w:cs="Times New Roman"/>
                <w:iCs/>
                <w:kern w:val="0"/>
                <w:sz w:val="24"/>
                <w:szCs w:val="24"/>
                <w:shd w:val="clear" w:color="auto" w:fill="FFFFFF"/>
                <w:lang w:val="sv-SE" w:eastAsia="vi-VN"/>
                <w14:ligatures w14:val="none"/>
              </w:rPr>
              <w:t>Trên cơ sở đó, dự thảo kế thừa các quy định còn phù hợp, đồng thời hoàn thiện quy định về người đứng đầu và cấp phó của người đứng đầu theo hướng quy định rõ quyền hạn, trách nhiệm; bổ sung tiêu chuẩn chung và tiêu chuẩn cụ thể phù hợp với phạm vi hoạt động của tổ chức KĐCLGD; quy định việc bổ nhiệm, bổ nhiệm lại, miễn nhiệm và các nội dung quản lý cán bộ đối với tổ chức KĐCLGD công lập theo quy định của Đảng và pháp luật.</w:t>
            </w:r>
          </w:p>
          <w:p w14:paraId="1B1952B6" w14:textId="57149100" w:rsidR="00134BBA" w:rsidRPr="00873DA3" w:rsidRDefault="00DF7720" w:rsidP="00DF7720">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r w:rsidRPr="00873DA3">
              <w:rPr>
                <w:rFonts w:eastAsia="Calibri" w:cs="Times New Roman"/>
                <w:iCs/>
                <w:kern w:val="0"/>
                <w:sz w:val="24"/>
                <w:szCs w:val="24"/>
                <w:shd w:val="clear" w:color="auto" w:fill="FFFFFF"/>
                <w:lang w:val="sv-SE" w:eastAsia="vi-VN"/>
                <w14:ligatures w14:val="none"/>
              </w:rPr>
              <w:t xml:space="preserve">Quy định này góp phần chuẩn hóa đội ngũ lãnh đạo tổ chức KĐCLGD, nâng cao năng lực quản trị, tính </w:t>
            </w:r>
            <w:r w:rsidRPr="00873DA3">
              <w:rPr>
                <w:rFonts w:eastAsia="Calibri" w:cs="Times New Roman"/>
                <w:iCs/>
                <w:kern w:val="0"/>
                <w:sz w:val="24"/>
                <w:szCs w:val="24"/>
                <w:shd w:val="clear" w:color="auto" w:fill="FFFFFF"/>
                <w:lang w:val="sv-SE" w:eastAsia="vi-VN"/>
                <w14:ligatures w14:val="none"/>
              </w:rPr>
              <w:lastRenderedPageBreak/>
              <w:t>chuyên nghiệp và trách nhiệm giải trình; đồng thời tạo cơ sở thống nhất cho việc tổ chức, quản lý và giám sát hoạt động của tổ chức KĐCLGD theo quy định của pháp luật.</w:t>
            </w:r>
          </w:p>
        </w:tc>
      </w:tr>
      <w:tr w:rsidR="00C0378A" w:rsidRPr="00873DA3" w14:paraId="4F59FFA0" w14:textId="77777777" w:rsidTr="00AF3984">
        <w:tc>
          <w:tcPr>
            <w:tcW w:w="5098" w:type="dxa"/>
          </w:tcPr>
          <w:p w14:paraId="5F43BCE1" w14:textId="30CDDC89" w:rsidR="00C0378A" w:rsidRPr="00873DA3" w:rsidRDefault="0023502D" w:rsidP="009F3A47">
            <w:pPr>
              <w:widowControl w:val="0"/>
              <w:spacing w:beforeLines="60" w:before="144" w:afterLines="60" w:after="144"/>
              <w:ind w:firstLine="0"/>
              <w:rPr>
                <w:rFonts w:eastAsia="Calibri" w:cs="Times New Roman"/>
                <w:b/>
                <w:bCs/>
                <w:iCs/>
                <w:kern w:val="0"/>
                <w:sz w:val="24"/>
                <w:szCs w:val="24"/>
                <w:shd w:val="clear" w:color="auto" w:fill="FFFFFF"/>
                <w:lang w:val="sv-SE" w:eastAsia="vi-VN"/>
                <w14:ligatures w14:val="none"/>
              </w:rPr>
            </w:pPr>
            <w:r w:rsidRPr="00873DA3">
              <w:rPr>
                <w:rFonts w:eastAsia="Calibri" w:cs="Times New Roman"/>
                <w:b/>
                <w:bCs/>
                <w:iCs/>
                <w:kern w:val="0"/>
                <w:sz w:val="24"/>
                <w:szCs w:val="24"/>
                <w:shd w:val="clear" w:color="auto" w:fill="FFFFFF"/>
                <w:lang w:val="sv-SE" w:eastAsia="vi-VN"/>
                <w14:ligatures w14:val="none"/>
              </w:rPr>
              <w:lastRenderedPageBreak/>
              <w:t xml:space="preserve">Mục 4. THẨM ĐỊNH KẾT QUẢ ĐÁNH GIÁ CHẤT LƯỢNG CHƯƠNG TRÌNH ĐÀO TẠO </w:t>
            </w:r>
            <w:r w:rsidR="00327EC8" w:rsidRPr="00873DA3">
              <w:rPr>
                <w:rFonts w:eastAsia="Calibri" w:cs="Times New Roman"/>
                <w:b/>
                <w:bCs/>
                <w:iCs/>
                <w:kern w:val="0"/>
                <w:sz w:val="24"/>
                <w:szCs w:val="24"/>
                <w:shd w:val="clear" w:color="auto" w:fill="FFFFFF"/>
                <w:lang w:val="sv-SE" w:eastAsia="vi-VN"/>
                <w14:ligatures w14:val="none"/>
              </w:rPr>
              <w:t>(TT 04/2025/TT-BGDĐT)</w:t>
            </w:r>
          </w:p>
          <w:p w14:paraId="64924CEF" w14:textId="2EE8F9C6" w:rsidR="0023502D" w:rsidRPr="00873DA3" w:rsidRDefault="0023502D" w:rsidP="009F3A47">
            <w:pPr>
              <w:widowControl w:val="0"/>
              <w:spacing w:beforeLines="60" w:before="144" w:afterLines="60" w:after="144"/>
              <w:ind w:firstLine="0"/>
              <w:rPr>
                <w:rFonts w:eastAsia="Calibri" w:cs="Times New Roman"/>
                <w:b/>
                <w:bCs/>
                <w:iCs/>
                <w:kern w:val="0"/>
                <w:sz w:val="24"/>
                <w:szCs w:val="24"/>
                <w:shd w:val="clear" w:color="auto" w:fill="FFFFFF"/>
                <w:lang w:val="sv-SE" w:eastAsia="vi-VN"/>
                <w14:ligatures w14:val="none"/>
              </w:rPr>
            </w:pPr>
            <w:r w:rsidRPr="00873DA3">
              <w:rPr>
                <w:rFonts w:eastAsia="Calibri" w:cs="Times New Roman"/>
                <w:b/>
                <w:bCs/>
                <w:iCs/>
                <w:kern w:val="0"/>
                <w:sz w:val="24"/>
                <w:szCs w:val="24"/>
                <w:shd w:val="clear" w:color="auto" w:fill="FFFFFF"/>
                <w:lang w:val="sv-SE" w:eastAsia="vi-VN"/>
                <w14:ligatures w14:val="none"/>
              </w:rPr>
              <w:t>Điều 30. Hội đồng kiểm định chất lượng giáo dục</w:t>
            </w:r>
          </w:p>
          <w:p w14:paraId="259B4E83" w14:textId="77777777" w:rsidR="00025637" w:rsidRPr="00873DA3" w:rsidRDefault="0023502D" w:rsidP="0023502D">
            <w:pPr>
              <w:widowControl w:val="0"/>
              <w:spacing w:beforeLines="60" w:before="144" w:afterLines="60" w:after="144"/>
              <w:ind w:firstLine="0"/>
              <w:rPr>
                <w:rFonts w:eastAsia="Calibri" w:cs="Times New Roman"/>
                <w:b/>
                <w:bCs/>
                <w:iCs/>
                <w:kern w:val="0"/>
                <w:sz w:val="24"/>
                <w:szCs w:val="24"/>
                <w:shd w:val="clear" w:color="auto" w:fill="FFFFFF"/>
                <w:lang w:val="sv-SE" w:eastAsia="vi-VN"/>
                <w14:ligatures w14:val="none"/>
              </w:rPr>
            </w:pPr>
            <w:r w:rsidRPr="00873DA3">
              <w:rPr>
                <w:rFonts w:eastAsia="Calibri" w:cs="Times New Roman"/>
                <w:b/>
                <w:bCs/>
                <w:iCs/>
                <w:kern w:val="0"/>
                <w:sz w:val="24"/>
                <w:szCs w:val="24"/>
                <w:shd w:val="clear" w:color="auto" w:fill="FFFFFF"/>
                <w:lang w:val="sv-SE" w:eastAsia="vi-VN"/>
                <w14:ligatures w14:val="none"/>
              </w:rPr>
              <w:lastRenderedPageBreak/>
              <w:t>.........</w:t>
            </w:r>
          </w:p>
          <w:p w14:paraId="5AD8D576" w14:textId="46D99E50" w:rsidR="0023502D" w:rsidRPr="00873DA3" w:rsidRDefault="0023502D" w:rsidP="0023502D">
            <w:pPr>
              <w:widowControl w:val="0"/>
              <w:spacing w:beforeLines="60" w:before="144" w:afterLines="60" w:after="144"/>
              <w:ind w:firstLine="0"/>
              <w:rPr>
                <w:rFonts w:eastAsia="Calibri" w:cs="Times New Roman"/>
                <w:b/>
                <w:bCs/>
                <w:iCs/>
                <w:kern w:val="0"/>
                <w:sz w:val="24"/>
                <w:szCs w:val="24"/>
                <w:shd w:val="clear" w:color="auto" w:fill="FFFFFF"/>
                <w:lang w:val="sv-SE" w:eastAsia="vi-VN"/>
                <w14:ligatures w14:val="none"/>
              </w:rPr>
            </w:pPr>
            <w:r w:rsidRPr="00873DA3">
              <w:rPr>
                <w:rFonts w:eastAsia="Calibri" w:cs="Times New Roman"/>
                <w:b/>
                <w:bCs/>
                <w:iCs/>
                <w:kern w:val="0"/>
                <w:sz w:val="24"/>
                <w:szCs w:val="24"/>
                <w:shd w:val="clear" w:color="auto" w:fill="FFFFFF"/>
                <w:lang w:val="sv-SE" w:eastAsia="vi-VN"/>
                <w14:ligatures w14:val="none"/>
              </w:rPr>
              <w:t>Mục 4. THẨM ĐỊNH KẾT QUẢ ĐÁNH GIÁ CHẤT LƯỢNG CƠ SỞ GIÁO DỤC ĐẠI HỌC</w:t>
            </w:r>
          </w:p>
          <w:p w14:paraId="5FB5B946" w14:textId="78E3BE06" w:rsidR="0023502D" w:rsidRPr="00873DA3" w:rsidRDefault="0023502D" w:rsidP="0023502D">
            <w:pPr>
              <w:widowControl w:val="0"/>
              <w:spacing w:beforeLines="60" w:before="144" w:afterLines="60" w:after="144"/>
              <w:ind w:firstLine="0"/>
              <w:rPr>
                <w:rFonts w:eastAsia="Calibri" w:cs="Times New Roman"/>
                <w:b/>
                <w:bCs/>
                <w:iCs/>
                <w:kern w:val="0"/>
                <w:sz w:val="24"/>
                <w:szCs w:val="24"/>
                <w:shd w:val="clear" w:color="auto" w:fill="FFFFFF"/>
                <w:lang w:val="sv-SE" w:eastAsia="vi-VN"/>
                <w14:ligatures w14:val="none"/>
              </w:rPr>
            </w:pPr>
            <w:r w:rsidRPr="00873DA3">
              <w:rPr>
                <w:rFonts w:eastAsia="Calibri" w:cs="Times New Roman"/>
                <w:b/>
                <w:bCs/>
                <w:iCs/>
                <w:kern w:val="0"/>
                <w:sz w:val="24"/>
                <w:szCs w:val="24"/>
                <w:shd w:val="clear" w:color="auto" w:fill="FFFFFF"/>
                <w:lang w:val="sv-SE" w:eastAsia="vi-VN"/>
                <w14:ligatures w14:val="none"/>
              </w:rPr>
              <w:t>Điều 37. Hội đồng kiểm định chất lượng giáo dục (TT 20/2026/TT-BGDĐT)</w:t>
            </w:r>
          </w:p>
          <w:p w14:paraId="61B9081A" w14:textId="77777777" w:rsidR="0023502D" w:rsidRPr="00873DA3" w:rsidRDefault="0023502D" w:rsidP="0023502D">
            <w:pPr>
              <w:widowControl w:val="0"/>
              <w:spacing w:beforeLines="60" w:before="144" w:afterLines="60" w:after="144"/>
              <w:ind w:firstLine="0"/>
              <w:rPr>
                <w:rFonts w:eastAsia="Calibri" w:cs="Times New Roman"/>
                <w:b/>
                <w:bCs/>
                <w:iCs/>
                <w:kern w:val="0"/>
                <w:sz w:val="24"/>
                <w:szCs w:val="24"/>
                <w:highlight w:val="white"/>
                <w:shd w:val="clear" w:color="auto" w:fill="FFFFFF"/>
                <w:lang w:val="sv-SE" w:eastAsia="vi-VN"/>
                <w14:ligatures w14:val="none"/>
              </w:rPr>
            </w:pPr>
            <w:r w:rsidRPr="00873DA3">
              <w:rPr>
                <w:rFonts w:eastAsia="Calibri" w:cs="Times New Roman"/>
                <w:b/>
                <w:bCs/>
                <w:iCs/>
                <w:kern w:val="0"/>
                <w:sz w:val="24"/>
                <w:szCs w:val="24"/>
                <w:highlight w:val="white"/>
                <w:shd w:val="clear" w:color="auto" w:fill="FFFFFF"/>
                <w:lang w:val="sv-SE" w:eastAsia="vi-VN"/>
                <w14:ligatures w14:val="none"/>
              </w:rPr>
              <w:t>........</w:t>
            </w:r>
          </w:p>
          <w:p w14:paraId="4412FAEE" w14:textId="4C8F0B8C" w:rsidR="0023502D" w:rsidRPr="00873DA3" w:rsidRDefault="0023502D" w:rsidP="0023502D">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r w:rsidRPr="00873DA3">
              <w:rPr>
                <w:rFonts w:eastAsia="Calibri" w:cs="Times New Roman"/>
                <w:b/>
                <w:bCs/>
                <w:iCs/>
                <w:kern w:val="0"/>
                <w:sz w:val="24"/>
                <w:szCs w:val="24"/>
                <w:shd w:val="clear" w:color="auto" w:fill="FFFFFF"/>
                <w:lang w:val="sv-SE" w:eastAsia="vi-VN"/>
                <w14:ligatures w14:val="none"/>
              </w:rPr>
              <w:t>Điều 26. Hội đồng kiểm định chất lượng giáo dục nghề nghiệp (TT 27/2018/TT-BLĐTBXH)</w:t>
            </w:r>
          </w:p>
        </w:tc>
        <w:tc>
          <w:tcPr>
            <w:tcW w:w="4962" w:type="dxa"/>
          </w:tcPr>
          <w:p w14:paraId="6389F498" w14:textId="0652E71F" w:rsidR="00E10A21" w:rsidRPr="00873DA3" w:rsidRDefault="00E10A21" w:rsidP="00E10A21">
            <w:pPr>
              <w:rPr>
                <w:b/>
                <w:color w:val="000000" w:themeColor="text1"/>
                <w:sz w:val="24"/>
                <w:szCs w:val="24"/>
              </w:rPr>
            </w:pPr>
            <w:r w:rsidRPr="00873DA3">
              <w:rPr>
                <w:b/>
                <w:color w:val="000000" w:themeColor="text1"/>
                <w:sz w:val="24"/>
                <w:szCs w:val="24"/>
              </w:rPr>
              <w:lastRenderedPageBreak/>
              <w:t>Điều 1</w:t>
            </w:r>
            <w:r w:rsidR="00E54610" w:rsidRPr="00873DA3">
              <w:rPr>
                <w:b/>
                <w:color w:val="000000" w:themeColor="text1"/>
                <w:sz w:val="24"/>
                <w:szCs w:val="24"/>
              </w:rPr>
              <w:t>4</w:t>
            </w:r>
            <w:r w:rsidRPr="00873DA3">
              <w:rPr>
                <w:b/>
                <w:color w:val="000000" w:themeColor="text1"/>
                <w:sz w:val="24"/>
                <w:szCs w:val="24"/>
              </w:rPr>
              <w:t xml:space="preserve">. Hội đồng kiểm định chất lượng giáo dục, hội đồng tư vấn khác </w:t>
            </w:r>
          </w:p>
          <w:p w14:paraId="3E794B47" w14:textId="77777777" w:rsidR="00E10A21" w:rsidRPr="00873DA3" w:rsidRDefault="00E10A21" w:rsidP="00E10A21">
            <w:pPr>
              <w:rPr>
                <w:color w:val="000000" w:themeColor="text1"/>
                <w:sz w:val="24"/>
                <w:szCs w:val="24"/>
              </w:rPr>
            </w:pPr>
            <w:r w:rsidRPr="00873DA3">
              <w:rPr>
                <w:color w:val="000000" w:themeColor="text1"/>
                <w:sz w:val="24"/>
                <w:szCs w:val="24"/>
              </w:rPr>
              <w:t xml:space="preserve">1. Hội đồng kiểm định chất lượng giáo dục và các hội đồng tư vấn khác (nếu có) do người đứng đầu tổ chức kiểm định chất lượng giáo dục quyết định thành lập, tổ chức lại, kiện toàn và giải </w:t>
            </w:r>
            <w:r w:rsidRPr="00873DA3">
              <w:rPr>
                <w:color w:val="000000" w:themeColor="text1"/>
                <w:sz w:val="24"/>
                <w:szCs w:val="24"/>
              </w:rPr>
              <w:lastRenderedPageBreak/>
              <w:t>thể theo quy định của pháp luật và quy chế tổ chức, hoạt động của tổ chức kiểm định chất lượng giáo dục.</w:t>
            </w:r>
          </w:p>
          <w:p w14:paraId="4E49B763" w14:textId="77777777" w:rsidR="00E10A21" w:rsidRPr="00873DA3" w:rsidRDefault="00E10A21" w:rsidP="00E10A21">
            <w:pPr>
              <w:rPr>
                <w:color w:val="000000" w:themeColor="text1"/>
                <w:sz w:val="24"/>
                <w:szCs w:val="24"/>
              </w:rPr>
            </w:pPr>
            <w:r w:rsidRPr="00873DA3">
              <w:rPr>
                <w:color w:val="000000" w:themeColor="text1"/>
                <w:sz w:val="24"/>
                <w:szCs w:val="24"/>
              </w:rPr>
              <w:t>2. Thành phần, số lượng, tiêu chuẩn thành viên, chức năng, nhiệm vụ, quyền hạn và nguyên tắc hoạt động của các hội đồng do giám đốc quyết định theo quy định của pháp luật và quy chế tổ chức, hoạt động của tổ chức kiểm định chất lượng giáo dục; đối với Hội đồng kiểm định chất lượng giáo dục phải phù hợp với quy định của Bộ Giáo dục và Đào tạo về kiểm định chất lượng giáo dục đại học và giáo dục nghề nghiệp.</w:t>
            </w:r>
          </w:p>
          <w:p w14:paraId="27314FEF" w14:textId="77777777" w:rsidR="00C0378A" w:rsidRPr="00873DA3" w:rsidRDefault="00C0378A" w:rsidP="00831FFC">
            <w:pPr>
              <w:spacing w:beforeLines="60" w:before="144" w:afterLines="60" w:after="144"/>
              <w:rPr>
                <w:b/>
                <w:sz w:val="24"/>
                <w:szCs w:val="24"/>
              </w:rPr>
            </w:pPr>
          </w:p>
        </w:tc>
        <w:tc>
          <w:tcPr>
            <w:tcW w:w="5103" w:type="dxa"/>
          </w:tcPr>
          <w:p w14:paraId="7FE963D8" w14:textId="77777777" w:rsidR="00900874" w:rsidRPr="00873DA3" w:rsidRDefault="00900874" w:rsidP="00900874">
            <w:pPr>
              <w:widowControl w:val="0"/>
              <w:spacing w:beforeLines="60" w:before="144" w:afterLines="60" w:after="144"/>
              <w:ind w:firstLine="0"/>
              <w:rPr>
                <w:rFonts w:eastAsia="Calibri" w:cs="Times New Roman"/>
                <w:iCs/>
                <w:kern w:val="0"/>
                <w:sz w:val="24"/>
                <w:szCs w:val="24"/>
                <w:shd w:val="clear" w:color="auto" w:fill="FFFFFF"/>
                <w:lang w:val="sv-SE" w:eastAsia="vi-VN"/>
                <w14:ligatures w14:val="none"/>
              </w:rPr>
            </w:pPr>
            <w:r w:rsidRPr="00873DA3">
              <w:rPr>
                <w:rFonts w:eastAsia="Calibri" w:cs="Times New Roman"/>
                <w:iCs/>
                <w:kern w:val="0"/>
                <w:sz w:val="24"/>
                <w:szCs w:val="24"/>
                <w:shd w:val="clear" w:color="auto" w:fill="FFFFFF"/>
                <w:lang w:val="sv-SE" w:eastAsia="vi-VN"/>
                <w14:ligatures w14:val="none"/>
              </w:rPr>
              <w:lastRenderedPageBreak/>
              <w:t xml:space="preserve">Hội đồng kiểm định chất lượng giáo dục đã được quy định tại các thông tư của Bộ Giáo dục và Đào tạo về kiểm định chất lượng cơ sở giáo dục, chương trình đào tạo và kiểm định chất lượng giáo dục nghề nghiệp. Vì vậy, dự thảo không lặp lại các quy định chuyên ngành về thành phần, tiêu chuẩn, nhiệm vụ, </w:t>
            </w:r>
            <w:r w:rsidRPr="00873DA3">
              <w:rPr>
                <w:rFonts w:eastAsia="Calibri" w:cs="Times New Roman"/>
                <w:iCs/>
                <w:kern w:val="0"/>
                <w:sz w:val="24"/>
                <w:szCs w:val="24"/>
                <w:shd w:val="clear" w:color="auto" w:fill="FFFFFF"/>
                <w:lang w:val="sv-SE" w:eastAsia="vi-VN"/>
                <w14:ligatures w14:val="none"/>
              </w:rPr>
              <w:lastRenderedPageBreak/>
              <w:t>quyền hạn và nguyên tắc hoạt động của Hội đồng, nhằm bảo đảm tính thống nhất của hệ thống pháp luật và tránh chồng chéo giữa các văn bản quy phạm pháp luật.</w:t>
            </w:r>
          </w:p>
          <w:p w14:paraId="51A3455E" w14:textId="77777777" w:rsidR="00900874" w:rsidRPr="00873DA3" w:rsidRDefault="00900874" w:rsidP="00900874">
            <w:pPr>
              <w:widowControl w:val="0"/>
              <w:spacing w:beforeLines="60" w:before="144" w:afterLines="60" w:after="144"/>
              <w:ind w:firstLine="0"/>
              <w:rPr>
                <w:rFonts w:eastAsia="Calibri" w:cs="Times New Roman"/>
                <w:iCs/>
                <w:kern w:val="0"/>
                <w:sz w:val="24"/>
                <w:szCs w:val="24"/>
                <w:shd w:val="clear" w:color="auto" w:fill="FFFFFF"/>
                <w:lang w:val="sv-SE" w:eastAsia="vi-VN"/>
                <w14:ligatures w14:val="none"/>
              </w:rPr>
            </w:pPr>
            <w:r w:rsidRPr="00873DA3">
              <w:rPr>
                <w:rFonts w:eastAsia="Calibri" w:cs="Times New Roman"/>
                <w:iCs/>
                <w:kern w:val="0"/>
                <w:sz w:val="24"/>
                <w:szCs w:val="24"/>
                <w:shd w:val="clear" w:color="auto" w:fill="FFFFFF"/>
                <w:lang w:val="sv-SE" w:eastAsia="vi-VN"/>
                <w14:ligatures w14:val="none"/>
              </w:rPr>
              <w:t>Trên cơ sở đó, dự thảo quy định thống nhất việc thành lập, tổ chức lại, kiện toàn và giải thể Hội đồng kiểm định chất lượng giáo dục và các hội đồng tư vấn khác; giao người đứng đầu tổ chức kiểm định chất lượng giáo dục quyết định theo quy định của pháp luật và quy chế tổ chức, hoạt động của tổ chức. Đồng thời, quy định Hội đồng kiểm định chất lượng giáo dục phải tuân thủ các quy định chuyên ngành của Bộ Giáo dục và Đào tạo về kiểm định chất lượng giáo dục đại học và giáo dục nghề nghiệp.</w:t>
            </w:r>
          </w:p>
          <w:p w14:paraId="29D444A4" w14:textId="14C536FC" w:rsidR="001A6B6F" w:rsidRPr="00873DA3" w:rsidRDefault="00900874" w:rsidP="00900874">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r w:rsidRPr="00873DA3">
              <w:rPr>
                <w:rFonts w:eastAsia="Calibri" w:cs="Times New Roman"/>
                <w:iCs/>
                <w:kern w:val="0"/>
                <w:sz w:val="24"/>
                <w:szCs w:val="24"/>
                <w:shd w:val="clear" w:color="auto" w:fill="FFFFFF"/>
                <w:lang w:val="sv-SE" w:eastAsia="vi-VN"/>
                <w14:ligatures w14:val="none"/>
              </w:rPr>
              <w:t>Quy định này góp phần bảo đảm tính thống nhất của hệ thống pháp luật, tăng tính chủ động và linh hoạt trong tổ chức, hoạt động của tổ chức kiểm định chất lượng giáo dục; đồng thời phát huy vai trò của các hội đồng trong tư vấn, thẩm định và nâng cao chất lượng hoạt động của tổ chức.</w:t>
            </w:r>
          </w:p>
        </w:tc>
      </w:tr>
      <w:tr w:rsidR="00C0378A" w:rsidRPr="00873DA3" w14:paraId="4BD39C11" w14:textId="77777777" w:rsidTr="00AF3984">
        <w:tc>
          <w:tcPr>
            <w:tcW w:w="5098" w:type="dxa"/>
          </w:tcPr>
          <w:p w14:paraId="556F41A8" w14:textId="77777777" w:rsidR="009F3A47" w:rsidRPr="00873DA3" w:rsidRDefault="009F3A47" w:rsidP="009F3A47">
            <w:pPr>
              <w:widowControl w:val="0"/>
              <w:spacing w:beforeLines="60" w:before="144" w:afterLines="60" w:after="144"/>
              <w:ind w:firstLine="0"/>
              <w:rPr>
                <w:rFonts w:eastAsia="Calibri" w:cs="Times New Roman"/>
                <w:b/>
                <w:bCs/>
                <w:iCs/>
                <w:kern w:val="0"/>
                <w:sz w:val="24"/>
                <w:szCs w:val="24"/>
                <w:shd w:val="clear" w:color="auto" w:fill="FFFFFF"/>
                <w:lang w:val="sv-SE" w:eastAsia="vi-VN"/>
                <w14:ligatures w14:val="none"/>
              </w:rPr>
            </w:pPr>
            <w:r w:rsidRPr="00873DA3">
              <w:rPr>
                <w:rFonts w:eastAsia="Calibri" w:cs="Times New Roman"/>
                <w:b/>
                <w:bCs/>
                <w:iCs/>
                <w:kern w:val="0"/>
                <w:sz w:val="24"/>
                <w:szCs w:val="24"/>
                <w:shd w:val="clear" w:color="auto" w:fill="FFFFFF"/>
                <w:lang w:val="sv-SE" w:eastAsia="vi-VN"/>
                <w14:ligatures w14:val="none"/>
              </w:rPr>
              <w:lastRenderedPageBreak/>
              <w:t>Điều 12. Cơ cấu tổ chức, hoạt động của tổ chức kiểm định chất lượng giáo dục (Thông tư 61/2012/TT-BGDĐT)</w:t>
            </w:r>
          </w:p>
          <w:p w14:paraId="2836AC90" w14:textId="77777777" w:rsidR="009F3A47" w:rsidRPr="00873DA3" w:rsidRDefault="009F3A47" w:rsidP="009F3A47">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 xml:space="preserve">1. Tổ chức kiểm định chất lượng giáo dục có Giám đốc, Phó Giám đốc, Hội đồng kiểm định chất lượng giáo dục; văn phòng và các phòng chuyên môn để triển khai các hoạt động kiểm định chất lượng giáo dục. Giám đốc, Phó Giám đốc và các thành viên </w:t>
            </w:r>
            <w:r w:rsidRPr="00873DA3">
              <w:rPr>
                <w:rFonts w:eastAsia="Calibri" w:cs="Times New Roman"/>
                <w:bCs/>
                <w:iCs/>
                <w:kern w:val="0"/>
                <w:sz w:val="24"/>
                <w:szCs w:val="24"/>
                <w:shd w:val="clear" w:color="auto" w:fill="FFFFFF"/>
                <w:lang w:val="sv-SE" w:eastAsia="vi-VN"/>
                <w14:ligatures w14:val="none"/>
              </w:rPr>
              <w:lastRenderedPageBreak/>
              <w:t>của Hội đồng kiểm định chất lượng giáo dục phải đáp ứng các tiêu chuẩn đối với kiểm định viên.</w:t>
            </w:r>
          </w:p>
          <w:p w14:paraId="69E038B5" w14:textId="005E974F" w:rsidR="00C0378A" w:rsidRPr="00873DA3" w:rsidRDefault="00C0378A" w:rsidP="009F3A47">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p>
        </w:tc>
        <w:tc>
          <w:tcPr>
            <w:tcW w:w="4962" w:type="dxa"/>
          </w:tcPr>
          <w:p w14:paraId="2359B700" w14:textId="06738EFE" w:rsidR="00410E77" w:rsidRPr="00873DA3" w:rsidRDefault="00410E77" w:rsidP="00410E77">
            <w:pPr>
              <w:rPr>
                <w:b/>
                <w:sz w:val="24"/>
                <w:szCs w:val="24"/>
              </w:rPr>
            </w:pPr>
            <w:r w:rsidRPr="00873DA3">
              <w:rPr>
                <w:b/>
                <w:sz w:val="24"/>
                <w:szCs w:val="24"/>
              </w:rPr>
              <w:lastRenderedPageBreak/>
              <w:t>Điều 1</w:t>
            </w:r>
            <w:r w:rsidR="00E54610" w:rsidRPr="00873DA3">
              <w:rPr>
                <w:b/>
                <w:sz w:val="24"/>
                <w:szCs w:val="24"/>
              </w:rPr>
              <w:t>5</w:t>
            </w:r>
            <w:r w:rsidRPr="00873DA3">
              <w:rPr>
                <w:b/>
                <w:sz w:val="24"/>
                <w:szCs w:val="24"/>
              </w:rPr>
              <w:t>. Các đơn vị, bộ phận chuyên môn, nghiệp vụ</w:t>
            </w:r>
          </w:p>
          <w:p w14:paraId="43CE355F" w14:textId="77777777" w:rsidR="00410E77" w:rsidRPr="00873DA3" w:rsidRDefault="00410E77" w:rsidP="00410E77">
            <w:pPr>
              <w:rPr>
                <w:sz w:val="24"/>
                <w:szCs w:val="24"/>
              </w:rPr>
            </w:pPr>
            <w:r w:rsidRPr="00873DA3">
              <w:rPr>
                <w:sz w:val="24"/>
                <w:szCs w:val="24"/>
              </w:rPr>
              <w:t>1. Các đơn vị, bộ phận chuyên môn, nghiệp vụ của  tổ chức kiểm định chất lượng giáo dục không có tư cách pháp nhân.</w:t>
            </w:r>
          </w:p>
          <w:p w14:paraId="58E24418" w14:textId="77777777" w:rsidR="00410E77" w:rsidRPr="00873DA3" w:rsidRDefault="00410E77" w:rsidP="00410E77">
            <w:pPr>
              <w:rPr>
                <w:sz w:val="24"/>
                <w:szCs w:val="24"/>
              </w:rPr>
            </w:pPr>
            <w:r w:rsidRPr="00873DA3">
              <w:rPr>
                <w:sz w:val="24"/>
                <w:szCs w:val="24"/>
              </w:rPr>
              <w:t xml:space="preserve">2. Căn cứ vào quy mô, phạm vi hoạt động của tổ chức, giám đốc tổ chức kiểm định chất lượng giáo dục quyết định hoặc đề xuất cấp có thẩm quyền thành lập, tổ chức lại, giải thể các đơn </w:t>
            </w:r>
            <w:r w:rsidRPr="00873DA3">
              <w:rPr>
                <w:sz w:val="24"/>
                <w:szCs w:val="24"/>
              </w:rPr>
              <w:lastRenderedPageBreak/>
              <w:t>vị, bộ phận chuyên môn thuộc tổ chức theo quy định của pháp luật và quy chế tổ chức, hoạt động của tổ chức.</w:t>
            </w:r>
          </w:p>
          <w:p w14:paraId="7B5B2A9A" w14:textId="2E090F8F" w:rsidR="00410E77" w:rsidRPr="00873DA3" w:rsidRDefault="00410E77" w:rsidP="00410E77">
            <w:pPr>
              <w:rPr>
                <w:sz w:val="24"/>
                <w:szCs w:val="24"/>
              </w:rPr>
            </w:pPr>
            <w:r w:rsidRPr="00873DA3">
              <w:rPr>
                <w:sz w:val="24"/>
                <w:szCs w:val="24"/>
              </w:rPr>
              <w:t xml:space="preserve">3. Chức năng, nhiệm vụ và quyền hạn cụ thể của bộ phận chuyên môn, nghiệp vụ do </w:t>
            </w:r>
            <w:r w:rsidR="0057501C" w:rsidRPr="00873DA3">
              <w:rPr>
                <w:sz w:val="24"/>
                <w:szCs w:val="24"/>
              </w:rPr>
              <w:t>người đứng đầu</w:t>
            </w:r>
            <w:r w:rsidRPr="00873DA3">
              <w:rPr>
                <w:sz w:val="24"/>
                <w:szCs w:val="24"/>
              </w:rPr>
              <w:t xml:space="preserve"> tổ chức kiểm định chất lượng giáo dục quy định.</w:t>
            </w:r>
          </w:p>
          <w:p w14:paraId="59EC7A21" w14:textId="77777777" w:rsidR="00C0378A" w:rsidRPr="00873DA3" w:rsidRDefault="00C0378A" w:rsidP="00831FFC">
            <w:pPr>
              <w:spacing w:beforeLines="60" w:before="144" w:afterLines="60" w:after="144"/>
              <w:rPr>
                <w:b/>
                <w:sz w:val="24"/>
                <w:szCs w:val="24"/>
              </w:rPr>
            </w:pPr>
          </w:p>
        </w:tc>
        <w:tc>
          <w:tcPr>
            <w:tcW w:w="5103" w:type="dxa"/>
          </w:tcPr>
          <w:p w14:paraId="0871595C" w14:textId="77777777" w:rsidR="001C116F" w:rsidRPr="00873DA3" w:rsidRDefault="009676D8" w:rsidP="001C116F">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
                <w:bCs/>
                <w:iCs/>
                <w:kern w:val="0"/>
                <w:sz w:val="24"/>
                <w:szCs w:val="24"/>
                <w:shd w:val="clear" w:color="auto" w:fill="FFFFFF"/>
                <w:lang w:val="sv-SE" w:eastAsia="vi-VN"/>
                <w14:ligatures w14:val="none"/>
              </w:rPr>
              <w:lastRenderedPageBreak/>
              <w:t xml:space="preserve"> </w:t>
            </w:r>
            <w:r w:rsidR="001C116F" w:rsidRPr="00873DA3">
              <w:rPr>
                <w:rFonts w:eastAsia="Calibri" w:cs="Times New Roman"/>
                <w:bCs/>
                <w:iCs/>
                <w:kern w:val="0"/>
                <w:sz w:val="24"/>
                <w:szCs w:val="24"/>
                <w:shd w:val="clear" w:color="auto" w:fill="FFFFFF"/>
                <w:lang w:val="sv-SE" w:eastAsia="vi-VN"/>
                <w14:ligatures w14:val="none"/>
              </w:rPr>
              <w:t>Thông tư số 61/2012/TT-BGDĐT quy định tổ chức kiểm định chất lượng giáo dục (KĐCLGD) có Văn phòng và các phòng chuyên môn để triển khai hoạt động kiểm định. Tuy nhiên, quy định này chưa phù hợp với yêu cầu tăng cường quyền tự chủ, đổi mới tổ chức bộ máy và sự đa dạng về quy mô, phạm vi hoạt động của các tổ chức KĐCLGD.</w:t>
            </w:r>
          </w:p>
          <w:p w14:paraId="19E16B1B" w14:textId="77777777" w:rsidR="001C116F" w:rsidRPr="00873DA3" w:rsidRDefault="001C116F" w:rsidP="001C116F">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 xml:space="preserve">Trên cơ sở đó, dự thảo kế thừa quy định về các đơn </w:t>
            </w:r>
            <w:r w:rsidRPr="00873DA3">
              <w:rPr>
                <w:rFonts w:eastAsia="Calibri" w:cs="Times New Roman"/>
                <w:bCs/>
                <w:iCs/>
                <w:kern w:val="0"/>
                <w:sz w:val="24"/>
                <w:szCs w:val="24"/>
                <w:shd w:val="clear" w:color="auto" w:fill="FFFFFF"/>
                <w:lang w:val="sv-SE" w:eastAsia="vi-VN"/>
                <w14:ligatures w14:val="none"/>
              </w:rPr>
              <w:lastRenderedPageBreak/>
              <w:t>vị, bộ phận chuyên môn, nghiệp vụ, đồng thời quy định theo hướng không ấn định cơ cấu tổ chức cụ thể; việc thành lập, tổ chức lại, giải thể các đơn vị, bộ phận chuyên môn được thực hiện theo quy định của pháp luật và quy chế tổ chức, hoạt động của tổ chức KĐCLGD. Dự thảo cũng quy định các đơn vị, bộ phận chuyên môn, nghiệp vụ không có tư cách pháp nhân và giao người đứng đầu tổ chức quy định chức năng, nhiệm vụ, quyền hạn của từng đơn vị, bộ phận.</w:t>
            </w:r>
          </w:p>
          <w:p w14:paraId="60161FEC" w14:textId="03D2F689" w:rsidR="00C0378A" w:rsidRPr="00873DA3" w:rsidRDefault="001C116F" w:rsidP="001C116F">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Quy định này góp phần tăng cường tính tự chủ, linh hoạt trong tổ chức bộ máy, sử dụng hiệu quả nguồn lực, nâng cao hiệu quả quản trị và bảo đảm phù hợp với quy mô, phạm vi hoạt động của từng tổ chức KĐCLGD.</w:t>
            </w:r>
          </w:p>
        </w:tc>
      </w:tr>
      <w:tr w:rsidR="00C0378A" w:rsidRPr="00873DA3" w14:paraId="39FB8918" w14:textId="77777777" w:rsidTr="00AF3984">
        <w:tc>
          <w:tcPr>
            <w:tcW w:w="5098" w:type="dxa"/>
          </w:tcPr>
          <w:p w14:paraId="150493A7" w14:textId="3121DBF1" w:rsidR="00C0378A" w:rsidRPr="00873DA3" w:rsidRDefault="001A6B6F" w:rsidP="00592CB9">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r w:rsidRPr="00873DA3">
              <w:rPr>
                <w:rFonts w:eastAsia="Calibri" w:cs="Times New Roman"/>
                <w:bCs/>
                <w:iCs/>
                <w:kern w:val="0"/>
                <w:sz w:val="24"/>
                <w:szCs w:val="24"/>
                <w:highlight w:val="white"/>
                <w:shd w:val="clear" w:color="auto" w:fill="FFFFFF"/>
                <w:lang w:val="sv-SE" w:eastAsia="vi-VN"/>
                <w14:ligatures w14:val="none"/>
              </w:rPr>
              <w:lastRenderedPageBreak/>
              <w:t>Chưa có quy định</w:t>
            </w:r>
          </w:p>
        </w:tc>
        <w:tc>
          <w:tcPr>
            <w:tcW w:w="4962" w:type="dxa"/>
          </w:tcPr>
          <w:p w14:paraId="6C9C3273" w14:textId="3929E279" w:rsidR="00B27009" w:rsidRPr="00873DA3" w:rsidRDefault="00B27009" w:rsidP="00B27009">
            <w:pPr>
              <w:rPr>
                <w:sz w:val="24"/>
                <w:szCs w:val="24"/>
              </w:rPr>
            </w:pPr>
            <w:r w:rsidRPr="00873DA3">
              <w:rPr>
                <w:sz w:val="24"/>
                <w:szCs w:val="24"/>
              </w:rPr>
              <w:t>.</w:t>
            </w:r>
          </w:p>
          <w:p w14:paraId="6120BC64" w14:textId="59EE9778" w:rsidR="00A86CE8" w:rsidRPr="00873DA3" w:rsidRDefault="00A86CE8" w:rsidP="00A86CE8">
            <w:pPr>
              <w:rPr>
                <w:b/>
                <w:sz w:val="24"/>
                <w:szCs w:val="24"/>
              </w:rPr>
            </w:pPr>
            <w:r w:rsidRPr="00873DA3">
              <w:rPr>
                <w:b/>
                <w:sz w:val="24"/>
                <w:szCs w:val="24"/>
              </w:rPr>
              <w:t>Điều 1</w:t>
            </w:r>
            <w:r w:rsidR="00E54610" w:rsidRPr="00873DA3">
              <w:rPr>
                <w:b/>
                <w:sz w:val="24"/>
                <w:szCs w:val="24"/>
              </w:rPr>
              <w:t>6</w:t>
            </w:r>
            <w:r w:rsidRPr="00873DA3">
              <w:rPr>
                <w:b/>
                <w:sz w:val="24"/>
                <w:szCs w:val="24"/>
              </w:rPr>
              <w:t>. Tổ chức Đảng Cộng sản Việt Nam, tổ chức chính trị - xã hội, tổ chức đại diện người lao động và các tổ chức khác (nếu có)</w:t>
            </w:r>
          </w:p>
          <w:p w14:paraId="3FE83C18" w14:textId="77777777" w:rsidR="00A86CE8" w:rsidRPr="00873DA3" w:rsidRDefault="00A86CE8" w:rsidP="00A86CE8">
            <w:pPr>
              <w:rPr>
                <w:sz w:val="24"/>
                <w:szCs w:val="24"/>
              </w:rPr>
            </w:pPr>
            <w:r w:rsidRPr="00873DA3">
              <w:rPr>
                <w:sz w:val="24"/>
                <w:szCs w:val="24"/>
              </w:rPr>
              <w:t xml:space="preserve">Tổ chức Đảng Cộng sản Việt Nam, tổ chức chính trị - xã hội, tổ chức đại diện người lao động và các tổ chức khác trong tổ chức kiểm định chất lượng giáo dục (nếu có) được thành lập và hoạt động theo quy định của pháp luật. </w:t>
            </w:r>
          </w:p>
          <w:p w14:paraId="6BA13645" w14:textId="77777777" w:rsidR="00C0378A" w:rsidRPr="00873DA3" w:rsidRDefault="00C0378A" w:rsidP="00831FFC">
            <w:pPr>
              <w:spacing w:beforeLines="60" w:before="144" w:afterLines="60" w:after="144"/>
              <w:rPr>
                <w:b/>
                <w:sz w:val="24"/>
                <w:szCs w:val="24"/>
              </w:rPr>
            </w:pPr>
          </w:p>
        </w:tc>
        <w:tc>
          <w:tcPr>
            <w:tcW w:w="5103" w:type="dxa"/>
          </w:tcPr>
          <w:p w14:paraId="6C1F04B8" w14:textId="3046B6C7" w:rsidR="009676D8" w:rsidRPr="00873DA3" w:rsidRDefault="009676D8" w:rsidP="009676D8">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
                <w:bCs/>
                <w:iCs/>
                <w:kern w:val="0"/>
                <w:sz w:val="24"/>
                <w:szCs w:val="24"/>
                <w:shd w:val="clear" w:color="auto" w:fill="FFFFFF"/>
                <w:lang w:val="sv-SE" w:eastAsia="vi-VN"/>
                <w14:ligatures w14:val="none"/>
              </w:rPr>
              <w:t xml:space="preserve"> </w:t>
            </w:r>
            <w:r w:rsidRPr="00873DA3">
              <w:rPr>
                <w:rFonts w:eastAsia="Calibri" w:cs="Times New Roman"/>
                <w:bCs/>
                <w:iCs/>
                <w:kern w:val="0"/>
                <w:sz w:val="24"/>
                <w:szCs w:val="24"/>
                <w:shd w:val="clear" w:color="auto" w:fill="FFFFFF"/>
                <w:lang w:val="sv-SE" w:eastAsia="vi-VN"/>
                <w14:ligatures w14:val="none"/>
              </w:rPr>
              <w:t xml:space="preserve">Các quy định hiện hành chưa có quy định về tổ chức </w:t>
            </w:r>
            <w:r w:rsidR="005D535F" w:rsidRPr="00873DA3">
              <w:rPr>
                <w:rFonts w:eastAsia="Calibri" w:cs="Times New Roman"/>
                <w:bCs/>
                <w:iCs/>
                <w:kern w:val="0"/>
                <w:sz w:val="24"/>
                <w:szCs w:val="24"/>
                <w:shd w:val="clear" w:color="auto" w:fill="FFFFFF"/>
                <w:lang w:val="sv-SE" w:eastAsia="vi-VN"/>
                <w14:ligatures w14:val="none"/>
              </w:rPr>
              <w:t>này</w:t>
            </w:r>
            <w:r w:rsidRPr="00873DA3">
              <w:rPr>
                <w:rFonts w:eastAsia="Calibri" w:cs="Times New Roman"/>
                <w:bCs/>
                <w:iCs/>
                <w:kern w:val="0"/>
                <w:sz w:val="24"/>
                <w:szCs w:val="24"/>
                <w:shd w:val="clear" w:color="auto" w:fill="FFFFFF"/>
                <w:lang w:val="sv-SE" w:eastAsia="vi-VN"/>
                <w14:ligatures w14:val="none"/>
              </w:rPr>
              <w:t xml:space="preserve"> trong tổ chức kiểm định chất lượng giáo dục. Trong khi đó, thực tiễn cho thấy nhiều tổ chức kiểm định chất lượng giáo dục, đặc biệt là các tổ chức công lập, các tổ chức này</w:t>
            </w:r>
            <w:r w:rsidR="005D535F" w:rsidRPr="00873DA3">
              <w:rPr>
                <w:rFonts w:eastAsia="Calibri" w:cs="Times New Roman"/>
                <w:bCs/>
                <w:iCs/>
                <w:kern w:val="0"/>
                <w:sz w:val="24"/>
                <w:szCs w:val="24"/>
                <w:shd w:val="clear" w:color="auto" w:fill="FFFFFF"/>
                <w:lang w:val="sv-SE" w:eastAsia="vi-VN"/>
                <w14:ligatures w14:val="none"/>
              </w:rPr>
              <w:t xml:space="preserve"> đang</w:t>
            </w:r>
            <w:r w:rsidRPr="00873DA3">
              <w:rPr>
                <w:rFonts w:eastAsia="Calibri" w:cs="Times New Roman"/>
                <w:bCs/>
                <w:iCs/>
                <w:kern w:val="0"/>
                <w:sz w:val="24"/>
                <w:szCs w:val="24"/>
                <w:shd w:val="clear" w:color="auto" w:fill="FFFFFF"/>
                <w:lang w:val="sv-SE" w:eastAsia="vi-VN"/>
                <w14:ligatures w14:val="none"/>
              </w:rPr>
              <w:t xml:space="preserve"> hoạt động theo quy định của pháp luật.</w:t>
            </w:r>
          </w:p>
          <w:p w14:paraId="22ABF5A5" w14:textId="57C7A0A7" w:rsidR="00C0378A" w:rsidRPr="00873DA3" w:rsidRDefault="009676D8" w:rsidP="009676D8">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 xml:space="preserve">Vì vậy, dự thảo bổ sung quy định nhằm </w:t>
            </w:r>
            <w:r w:rsidR="005D535F" w:rsidRPr="00873DA3">
              <w:rPr>
                <w:rFonts w:eastAsia="Calibri" w:cs="Times New Roman"/>
                <w:bCs/>
                <w:iCs/>
                <w:kern w:val="0"/>
                <w:sz w:val="24"/>
                <w:szCs w:val="24"/>
                <w:shd w:val="clear" w:color="auto" w:fill="FFFFFF"/>
                <w:lang w:val="sv-SE" w:eastAsia="vi-VN"/>
                <w14:ligatures w14:val="none"/>
              </w:rPr>
              <w:t>củng cố thêm</w:t>
            </w:r>
            <w:r w:rsidRPr="00873DA3">
              <w:rPr>
                <w:rFonts w:eastAsia="Calibri" w:cs="Times New Roman"/>
                <w:bCs/>
                <w:iCs/>
                <w:kern w:val="0"/>
                <w:sz w:val="24"/>
                <w:szCs w:val="24"/>
                <w:shd w:val="clear" w:color="auto" w:fill="FFFFFF"/>
                <w:lang w:val="sv-SE" w:eastAsia="vi-VN"/>
                <w14:ligatures w14:val="none"/>
              </w:rPr>
              <w:t xml:space="preserve"> khung pháp lý, bảo đảm sự thống nhất với các quy định của Đảng và pháp luật có liên quan. Quy định này không đặt ra mô hình tổ chức mới mà chỉ tạo cơ sở pháp lý cho việc thành lập và hoạt động của các tổ chức này (nếu có), phù hợp với đặc điểm của từng loại hình tổ chức kiểm định chất lượng </w:t>
            </w:r>
            <w:r w:rsidRPr="00873DA3">
              <w:rPr>
                <w:rFonts w:eastAsia="Calibri" w:cs="Times New Roman"/>
                <w:bCs/>
                <w:iCs/>
                <w:kern w:val="0"/>
                <w:sz w:val="24"/>
                <w:szCs w:val="24"/>
                <w:shd w:val="clear" w:color="auto" w:fill="FFFFFF"/>
                <w:lang w:val="sv-SE" w:eastAsia="vi-VN"/>
                <w14:ligatures w14:val="none"/>
              </w:rPr>
              <w:lastRenderedPageBreak/>
              <w:t>giáo dục.</w:t>
            </w:r>
          </w:p>
        </w:tc>
      </w:tr>
      <w:tr w:rsidR="00C0378A" w:rsidRPr="00873DA3" w14:paraId="64E6605A" w14:textId="77777777" w:rsidTr="00AF3984">
        <w:tc>
          <w:tcPr>
            <w:tcW w:w="5098" w:type="dxa"/>
          </w:tcPr>
          <w:p w14:paraId="1110812B" w14:textId="72822EE1" w:rsidR="00CE4CAC" w:rsidRPr="00873DA3" w:rsidRDefault="00CE4CAC" w:rsidP="00CE4CAC">
            <w:pPr>
              <w:widowControl w:val="0"/>
              <w:spacing w:beforeLines="60" w:before="144" w:afterLines="60" w:after="144"/>
              <w:ind w:firstLine="0"/>
              <w:rPr>
                <w:rFonts w:eastAsia="Calibri" w:cs="Times New Roman"/>
                <w:b/>
                <w:bCs/>
                <w:iCs/>
                <w:kern w:val="0"/>
                <w:sz w:val="24"/>
                <w:szCs w:val="24"/>
                <w:shd w:val="clear" w:color="auto" w:fill="FFFFFF"/>
                <w:lang w:val="sv-SE" w:eastAsia="vi-VN"/>
                <w14:ligatures w14:val="none"/>
              </w:rPr>
            </w:pPr>
            <w:r w:rsidRPr="00873DA3">
              <w:rPr>
                <w:rFonts w:eastAsia="Calibri" w:cs="Times New Roman"/>
                <w:b/>
                <w:bCs/>
                <w:iCs/>
                <w:kern w:val="0"/>
                <w:sz w:val="24"/>
                <w:szCs w:val="24"/>
                <w:shd w:val="clear" w:color="auto" w:fill="FFFFFF"/>
                <w:lang w:val="sv-SE" w:eastAsia="vi-VN"/>
                <w14:ligatures w14:val="none"/>
              </w:rPr>
              <w:lastRenderedPageBreak/>
              <w:t>Điều 15. Nguồn tài chính của tổ chức kiểm định chất lượng giáo dục (Thông tư 61/2012/TT-BGDĐT)</w:t>
            </w:r>
          </w:p>
          <w:p w14:paraId="200DE438" w14:textId="77777777" w:rsidR="00CE4CAC" w:rsidRPr="00873DA3" w:rsidRDefault="00CE4CAC" w:rsidP="00CE4CAC">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1. Nguồn tài chính của tổ chức kiểm định chất lượng giáo dục do Nhà nước thành lập bao gồm:</w:t>
            </w:r>
          </w:p>
          <w:p w14:paraId="1B592A84" w14:textId="77777777" w:rsidR="00CE4CAC" w:rsidRPr="00873DA3" w:rsidRDefault="00CE4CAC" w:rsidP="00CE4CAC">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a) Kinh phí do Nhà nước cấp:</w:t>
            </w:r>
          </w:p>
          <w:p w14:paraId="6CC82444" w14:textId="77777777" w:rsidR="00CE4CAC" w:rsidRPr="00873DA3" w:rsidRDefault="00CE4CAC" w:rsidP="00CE4CAC">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 Kinh phí đầu tư xây dựng cơ bản, vốn đối ứng của các dự án, kinh phí mua sắm trang thiết bị và sửa chữa tài sản cố định bố trí trong phạm vi dự toán chi ngân sách được cấp có thẩm quyền phê duyệt;</w:t>
            </w:r>
          </w:p>
          <w:p w14:paraId="69ED5B9D" w14:textId="77777777" w:rsidR="00CE4CAC" w:rsidRPr="00873DA3" w:rsidRDefault="00CE4CAC" w:rsidP="00CE4CAC">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 Kinh phí thực hiện nhiệm vụ kiểm định chất lượng giáo dục do Nhà nước đặt hàng;</w:t>
            </w:r>
          </w:p>
          <w:p w14:paraId="2EABA272" w14:textId="77777777" w:rsidR="00CE4CAC" w:rsidRPr="00873DA3" w:rsidRDefault="00CE4CAC" w:rsidP="00CE4CAC">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 Kinh phí hoạt động thường xuyên: Ngân sách nhà nước hỗ trợ một phần kinh phí hoạt động thường xuyên tối đa không quá 03 năm đầu mới thành lập theo dự toán ngân sách nhà nước được cấp có thẩm quyền giao hằng năm;</w:t>
            </w:r>
          </w:p>
          <w:p w14:paraId="20876BE2" w14:textId="77777777" w:rsidR="00CE4CAC" w:rsidRPr="00873DA3" w:rsidRDefault="00CE4CAC" w:rsidP="00CE4CAC">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b) Các nguồn thu sự nghiệp: thu từ phí và lệ phí theo quy định; thu từ các hoạt động đánh giá ngoài cho các cơ sở giáo dục và chương trình giáo dục; thu từ việc xem xét, công nhận các cơ sở giáo dục và chương trình giáo dục đạt tiêu chuẩn chất lượng giáo dục; thu từ việc tổ chức hoặc tham gia tổ chức các hoạt động đánh giá chất lượng giáo dục ở trong nước và quốc tế; thu sự nghiệp khác (nếu có);</w:t>
            </w:r>
          </w:p>
          <w:p w14:paraId="3DEE4F0D" w14:textId="77777777" w:rsidR="00CE4CAC" w:rsidRPr="00873DA3" w:rsidRDefault="00CE4CAC" w:rsidP="00CE4CAC">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lastRenderedPageBreak/>
              <w:t>c) Vốn tài trợ, viện trợ, quà biếu, tặng của các tổ chức cá nhân trong và ngoài nước;</w:t>
            </w:r>
          </w:p>
          <w:p w14:paraId="214DFF1A" w14:textId="77777777" w:rsidR="00CE4CAC" w:rsidRPr="00873DA3" w:rsidRDefault="00CE4CAC" w:rsidP="00CE4CAC">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d) Nguồn tài chính hợp pháp khác theo quy định của pháp luật (nếu có);</w:t>
            </w:r>
          </w:p>
          <w:p w14:paraId="6558869C" w14:textId="77777777" w:rsidR="00CE4CAC" w:rsidRPr="00873DA3" w:rsidRDefault="00CE4CAC" w:rsidP="00CE4CAC">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đ) Cơ chế tài chính của tổ chức kiểm định chất lượng giáo dục do Nhà nước thành lập được thực hiện theo cơ chế tài chính của đơn vị sự nghiệp công lập theo quy định của Chính phủ và căn cứ vào đặc thù của tổ chức kiểm định chất lượng giáo dục để quy định cụ thể về cơ chế tài chính của tổ chức kiểm định chất lượng giáo dục đảm bảo phù hợp với thực tế.</w:t>
            </w:r>
          </w:p>
          <w:p w14:paraId="409C6C85" w14:textId="77777777" w:rsidR="00CE4CAC" w:rsidRPr="00873DA3" w:rsidRDefault="00CE4CAC" w:rsidP="00CE4CAC">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2. Nguồn tài chính của tổ chức kiểm định chất lượng giáo dục do tổ chức, cá nhân thành lập bao gồm nguồn kinh phí hoạt động của tổ chức bằng vốn góp của các tổ chức, cá nhân và các nguồn tài chính hợp pháp khác theo quy định. Tổ chức kiểm định chất lượng giáo dục do tổ chức, cá nhân thành lập được áp dụng cơ chế tài chính đối với cơ sở ngoài công lập hoạt động trong các lĩnh vực giáo dục - đào tạo theo quy định của Chính phủ.</w:t>
            </w:r>
          </w:p>
          <w:p w14:paraId="1CBCD547" w14:textId="487610A0" w:rsidR="00CE4CAC" w:rsidRPr="00873DA3" w:rsidRDefault="00CE4CAC" w:rsidP="00CE4CAC">
            <w:pPr>
              <w:widowControl w:val="0"/>
              <w:spacing w:beforeLines="60" w:before="144" w:afterLines="60" w:after="144"/>
              <w:ind w:firstLine="0"/>
              <w:rPr>
                <w:rFonts w:eastAsia="Calibri" w:cs="Times New Roman"/>
                <w:b/>
                <w:bCs/>
                <w:iCs/>
                <w:kern w:val="0"/>
                <w:sz w:val="24"/>
                <w:szCs w:val="24"/>
                <w:shd w:val="clear" w:color="auto" w:fill="FFFFFF"/>
                <w:lang w:val="sv-SE" w:eastAsia="vi-VN"/>
                <w14:ligatures w14:val="none"/>
              </w:rPr>
            </w:pPr>
            <w:r w:rsidRPr="00873DA3">
              <w:rPr>
                <w:rFonts w:eastAsia="Calibri" w:cs="Times New Roman"/>
                <w:b/>
                <w:bCs/>
                <w:iCs/>
                <w:kern w:val="0"/>
                <w:sz w:val="24"/>
                <w:szCs w:val="24"/>
                <w:shd w:val="clear" w:color="auto" w:fill="FFFFFF"/>
                <w:lang w:val="sv-SE" w:eastAsia="vi-VN"/>
                <w14:ligatures w14:val="none"/>
              </w:rPr>
              <w:t>Điều 16. Quyền hạn và nghĩa vụ tài chính của tổ chức kiểm định chất lượng giáo dục (Thông tư 61/2012/TT-BGDĐT)</w:t>
            </w:r>
          </w:p>
          <w:p w14:paraId="4EF7359E" w14:textId="77777777" w:rsidR="00CE4CAC" w:rsidRPr="00873DA3" w:rsidRDefault="00CE4CAC" w:rsidP="00CE4CAC">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 xml:space="preserve">1. Các tổ chức kiểm định chất lượng giáo dục được quyền thu phí kiểm định chất lượng chương trình giáo dục và cơ sở giáo dục theo quy định của Bộ Tài chính về các khoản thu thuộc ngân sách nhà </w:t>
            </w:r>
            <w:r w:rsidRPr="00873DA3">
              <w:rPr>
                <w:rFonts w:eastAsia="Calibri" w:cs="Times New Roman"/>
                <w:bCs/>
                <w:iCs/>
                <w:kern w:val="0"/>
                <w:sz w:val="24"/>
                <w:szCs w:val="24"/>
                <w:shd w:val="clear" w:color="auto" w:fill="FFFFFF"/>
                <w:lang w:val="sv-SE" w:eastAsia="vi-VN"/>
                <w14:ligatures w14:val="none"/>
              </w:rPr>
              <w:lastRenderedPageBreak/>
              <w:t>nước và khung mức thu phí kiểm định chất lượng giáo dục bắt buộc đối với các chương trình giáo dục và cơ sở giáo dục. Đối với các khoản thu từ hoạt động kiểm định chất lượng giáo dục có tính chất không bắt buộc (hoạt động dịch vụ), tổ chức kiểm định chất lượng giáo dục được tự quyết mức thu phí dịch vụ căn cứ vào nội dung công việc và hợp đồng thỏa thuận với cơ sở giáo dục.</w:t>
            </w:r>
          </w:p>
          <w:p w14:paraId="6F2EAE62" w14:textId="77777777" w:rsidR="00CE4CAC" w:rsidRPr="00873DA3" w:rsidRDefault="00CE4CAC" w:rsidP="00CE4CAC">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2. Hằng năm, sau khi trang trải tất cả các khoản chi phí hợp lý, tổ chức kiểm định chất lượng giáo dục có trách nhiệm thực hiện nghĩa vụ thuế đối với Nhà nước theo quy định của pháp luật, trong phần chênh lệch thu lớn hơn chi còn lại (nếu có), tổ chức kiểm định chất lượng giáo dục do Nhà nước thành lập được trích lập các quỹ theo quy định của pháp luật đối với đơn vị sự nghiệp công lập.</w:t>
            </w:r>
          </w:p>
          <w:p w14:paraId="22D572A8" w14:textId="526CCDD5" w:rsidR="00CE4CAC" w:rsidRPr="00873DA3" w:rsidRDefault="00CE4CAC" w:rsidP="00CE4CAC">
            <w:pPr>
              <w:widowControl w:val="0"/>
              <w:spacing w:beforeLines="60" w:before="144" w:afterLines="60" w:after="144"/>
              <w:ind w:firstLine="0"/>
              <w:rPr>
                <w:rFonts w:eastAsia="Calibri" w:cs="Times New Roman"/>
                <w:b/>
                <w:bCs/>
                <w:iCs/>
                <w:kern w:val="0"/>
                <w:sz w:val="24"/>
                <w:szCs w:val="24"/>
                <w:shd w:val="clear" w:color="auto" w:fill="FFFFFF"/>
                <w:lang w:val="sv-SE" w:eastAsia="vi-VN"/>
                <w14:ligatures w14:val="none"/>
              </w:rPr>
            </w:pPr>
            <w:r w:rsidRPr="00873DA3">
              <w:rPr>
                <w:rFonts w:eastAsia="Calibri" w:cs="Times New Roman"/>
                <w:b/>
                <w:bCs/>
                <w:iCs/>
                <w:kern w:val="0"/>
                <w:sz w:val="24"/>
                <w:szCs w:val="24"/>
                <w:shd w:val="clear" w:color="auto" w:fill="FFFFFF"/>
                <w:lang w:val="sv-SE" w:eastAsia="vi-VN"/>
                <w14:ligatures w14:val="none"/>
              </w:rPr>
              <w:t>Điều 17. Quản lý tài chính của tổ chức kiểm định chất lượng giáo dục</w:t>
            </w:r>
            <w:r w:rsidRPr="00873DA3">
              <w:rPr>
                <w:rFonts w:eastAsia="Calibri" w:cs="Times New Roman"/>
                <w:bCs/>
                <w:iCs/>
                <w:kern w:val="0"/>
                <w:sz w:val="24"/>
                <w:szCs w:val="24"/>
                <w:shd w:val="clear" w:color="auto" w:fill="FFFFFF"/>
                <w:lang w:val="sv-SE" w:eastAsia="vi-VN"/>
                <w14:ligatures w14:val="none"/>
              </w:rPr>
              <w:t xml:space="preserve"> </w:t>
            </w:r>
            <w:r w:rsidRPr="00873DA3">
              <w:rPr>
                <w:rFonts w:eastAsia="Calibri" w:cs="Times New Roman"/>
                <w:b/>
                <w:bCs/>
                <w:iCs/>
                <w:kern w:val="0"/>
                <w:sz w:val="24"/>
                <w:szCs w:val="24"/>
                <w:shd w:val="clear" w:color="auto" w:fill="FFFFFF"/>
                <w:lang w:val="sv-SE" w:eastAsia="vi-VN"/>
                <w14:ligatures w14:val="none"/>
              </w:rPr>
              <w:t>(Thông tư 61/2012/TT-BGDĐT)</w:t>
            </w:r>
          </w:p>
          <w:p w14:paraId="15E8979F" w14:textId="77777777" w:rsidR="00CE4CAC" w:rsidRPr="00873DA3" w:rsidRDefault="00CE4CAC" w:rsidP="00CE4CAC">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1. Tổ chức kiểm định chất lượng giáo dục thực hiện chế độ kế toán theo quy định của cơ quan có thẩm quyền.</w:t>
            </w:r>
          </w:p>
          <w:p w14:paraId="6292176B" w14:textId="7B446460" w:rsidR="00C0378A" w:rsidRPr="00873DA3" w:rsidRDefault="00CE4CAC" w:rsidP="00CE4CAC">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2. Tổ chức kiểm định chất lượng giáo dục thực hiện công khai tài chính và kiểm toán theo quy định của pháp luật./.</w:t>
            </w:r>
          </w:p>
        </w:tc>
        <w:tc>
          <w:tcPr>
            <w:tcW w:w="4962" w:type="dxa"/>
          </w:tcPr>
          <w:p w14:paraId="6580B3E7" w14:textId="77777777" w:rsidR="00E54610" w:rsidRPr="00873DA3" w:rsidRDefault="00E54610" w:rsidP="00E54610">
            <w:pPr>
              <w:rPr>
                <w:b/>
                <w:sz w:val="24"/>
                <w:szCs w:val="24"/>
              </w:rPr>
            </w:pPr>
            <w:r w:rsidRPr="00873DA3">
              <w:rPr>
                <w:b/>
                <w:sz w:val="24"/>
                <w:szCs w:val="24"/>
              </w:rPr>
              <w:lastRenderedPageBreak/>
              <w:t>Điều 17. Tài sản và tài chính</w:t>
            </w:r>
          </w:p>
          <w:p w14:paraId="158294A4" w14:textId="77777777" w:rsidR="00E54610" w:rsidRPr="00873DA3" w:rsidRDefault="00E54610" w:rsidP="00E54610">
            <w:pPr>
              <w:rPr>
                <w:sz w:val="24"/>
                <w:szCs w:val="24"/>
              </w:rPr>
            </w:pPr>
            <w:r w:rsidRPr="00873DA3">
              <w:rPr>
                <w:sz w:val="24"/>
                <w:szCs w:val="24"/>
              </w:rPr>
              <w:t>1. Tài sản của tổ chức kiểm định chất lượng giáo dục bao gồm tài sản được Nhà nước giao quản lý, sử dụng (đối với tổ chức công lập), tài sản do tổ chức, cá nhân góp vốn, tài trợ, viện trợ, biếu, tặng và các tài sản được hình thành từ hoạt động của tổ chức theo quy định của pháp luật.</w:t>
            </w:r>
          </w:p>
          <w:p w14:paraId="4D8D0462" w14:textId="77777777" w:rsidR="00E54610" w:rsidRPr="00873DA3" w:rsidRDefault="00E54610" w:rsidP="00E54610">
            <w:pPr>
              <w:rPr>
                <w:sz w:val="24"/>
                <w:szCs w:val="24"/>
              </w:rPr>
            </w:pPr>
            <w:r w:rsidRPr="00873DA3">
              <w:rPr>
                <w:sz w:val="24"/>
                <w:szCs w:val="24"/>
              </w:rPr>
              <w:t>2. Tổ chức kiểm định chất lượng giáo dục có trách nhiệm quản lý, sử dụng tài sản đúng mục đích, hiệu quả và hằng năm phải thực hiện chế độ kiểm kê, báo cáo theo quy định của pháp luật.</w:t>
            </w:r>
          </w:p>
          <w:p w14:paraId="1999450F" w14:textId="35EE1545" w:rsidR="00C0378A" w:rsidRPr="00873DA3" w:rsidRDefault="00E54610" w:rsidP="00E54610">
            <w:pPr>
              <w:spacing w:beforeLines="60" w:before="144" w:afterLines="60" w:after="144"/>
              <w:rPr>
                <w:b/>
                <w:sz w:val="24"/>
                <w:szCs w:val="24"/>
              </w:rPr>
            </w:pPr>
            <w:r w:rsidRPr="00873DA3">
              <w:rPr>
                <w:sz w:val="24"/>
                <w:szCs w:val="24"/>
              </w:rPr>
              <w:t>3. Tổ chức kiểm định chất lượng giáo dục tự bảo đảm kinh phí hoạt động và tự quyết định các khoản thu chi và thực hiện các quy định khác về tài chính theo quy chế tài chính và quy định của pháp luật.</w:t>
            </w:r>
          </w:p>
        </w:tc>
        <w:tc>
          <w:tcPr>
            <w:tcW w:w="5103" w:type="dxa"/>
          </w:tcPr>
          <w:p w14:paraId="2BED22AC" w14:textId="4B903CEA" w:rsidR="00CE4CAC" w:rsidRPr="00873DA3" w:rsidRDefault="00CE4CAC" w:rsidP="00CE4CAC">
            <w:pPr>
              <w:widowControl w:val="0"/>
              <w:spacing w:beforeLines="60" w:before="144" w:afterLines="60" w:after="144"/>
              <w:ind w:firstLine="0"/>
              <w:rPr>
                <w:rFonts w:eastAsia="Calibri" w:cs="Times New Roman"/>
                <w:b/>
                <w:bCs/>
                <w:iCs/>
                <w:kern w:val="0"/>
                <w:sz w:val="24"/>
                <w:szCs w:val="24"/>
                <w:shd w:val="clear" w:color="auto" w:fill="FFFFFF"/>
                <w:lang w:val="sv-SE" w:eastAsia="vi-VN"/>
                <w14:ligatures w14:val="none"/>
              </w:rPr>
            </w:pPr>
            <w:r w:rsidRPr="00873DA3">
              <w:rPr>
                <w:rFonts w:eastAsia="Calibri" w:cs="Times New Roman"/>
                <w:b/>
                <w:bCs/>
                <w:iCs/>
                <w:kern w:val="0"/>
                <w:sz w:val="24"/>
                <w:szCs w:val="24"/>
                <w:shd w:val="clear" w:color="auto" w:fill="FFFFFF"/>
                <w:lang w:val="sv-SE" w:eastAsia="vi-VN"/>
                <w14:ligatures w14:val="none"/>
              </w:rPr>
              <w:t xml:space="preserve"> </w:t>
            </w:r>
          </w:p>
          <w:p w14:paraId="476C64A3" w14:textId="458F77A1" w:rsidR="00CE4CAC" w:rsidRPr="00873DA3" w:rsidRDefault="00CE4CAC" w:rsidP="00CE4CAC">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Các quy định về tài chính tại Thông tư số 61/2012/TT-BGDĐT được ban hành từ năm 2012, quy định khá chi tiết về nguồn thu, cơ chế tài chính và nghĩa vụ tài chính, đến nay không còn phù hợp với các quy định mới của pháp luật và yêu cầu tăng cường tự chủ, tự chịu trách nhiệm của tổ chức kiểm định chất lượng giáo dục.</w:t>
            </w:r>
          </w:p>
          <w:p w14:paraId="37FDC3A5" w14:textId="77777777" w:rsidR="00CE4CAC" w:rsidRPr="00873DA3" w:rsidRDefault="00CE4CAC" w:rsidP="00CE4CAC">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Dự thảo không quy định chi tiết về nguồn thu, cơ chế tài chính và chế độ kế toán như trước đây mà thực hiện theo quy định của pháp luật có liên quan; đồng thời bổ sung quy định về quản lý, sử dụng tài sản, trách nhiệm tự bảo đảm kinh phí hoạt động và tự quyết định các khoản thu, chi theo quy định của pháp luật và quy chế tài chính của tổ chức.</w:t>
            </w:r>
          </w:p>
          <w:p w14:paraId="55A7C58C" w14:textId="09B2C09A" w:rsidR="00CE4CAC" w:rsidRPr="00873DA3" w:rsidRDefault="00CE4CAC" w:rsidP="00CE4CAC">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p>
          <w:p w14:paraId="27FB0B1F" w14:textId="59492C7E" w:rsidR="00C0378A" w:rsidRPr="00873DA3" w:rsidRDefault="00C0378A" w:rsidP="00CE4CAC">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p>
        </w:tc>
      </w:tr>
      <w:tr w:rsidR="00C0378A" w:rsidRPr="00873DA3" w14:paraId="30721EEF" w14:textId="77777777" w:rsidTr="00AF3984">
        <w:tc>
          <w:tcPr>
            <w:tcW w:w="5098" w:type="dxa"/>
          </w:tcPr>
          <w:p w14:paraId="295E088B" w14:textId="4884DEDE" w:rsidR="00C0378A" w:rsidRPr="00873DA3" w:rsidRDefault="00CE4CAC" w:rsidP="00831FFC">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r w:rsidRPr="00873DA3">
              <w:rPr>
                <w:rFonts w:eastAsia="Calibri" w:cs="Times New Roman"/>
                <w:bCs/>
                <w:iCs/>
                <w:kern w:val="0"/>
                <w:sz w:val="24"/>
                <w:szCs w:val="24"/>
                <w:highlight w:val="white"/>
                <w:shd w:val="clear" w:color="auto" w:fill="FFFFFF"/>
                <w:lang w:val="sv-SE" w:eastAsia="vi-VN"/>
                <w14:ligatures w14:val="none"/>
              </w:rPr>
              <w:lastRenderedPageBreak/>
              <w:t>Chưa có quy định</w:t>
            </w:r>
          </w:p>
        </w:tc>
        <w:tc>
          <w:tcPr>
            <w:tcW w:w="4962" w:type="dxa"/>
          </w:tcPr>
          <w:p w14:paraId="4B5AD532" w14:textId="77777777" w:rsidR="00C0378A" w:rsidRPr="00873DA3" w:rsidRDefault="00C0378A" w:rsidP="00831FFC">
            <w:pPr>
              <w:spacing w:beforeLines="60" w:before="144" w:afterLines="60" w:after="144"/>
              <w:jc w:val="center"/>
              <w:rPr>
                <w:b/>
                <w:sz w:val="24"/>
                <w:szCs w:val="24"/>
              </w:rPr>
            </w:pPr>
            <w:r w:rsidRPr="00873DA3">
              <w:rPr>
                <w:b/>
                <w:sz w:val="24"/>
                <w:szCs w:val="24"/>
              </w:rPr>
              <w:t>Mục 2</w:t>
            </w:r>
          </w:p>
          <w:p w14:paraId="76B1BB66" w14:textId="77777777" w:rsidR="00C0378A" w:rsidRPr="00873DA3" w:rsidRDefault="00C0378A" w:rsidP="00831FFC">
            <w:pPr>
              <w:widowControl w:val="0"/>
              <w:shd w:val="clear" w:color="auto" w:fill="FFFFFF"/>
              <w:spacing w:beforeLines="60" w:before="144" w:afterLines="60" w:after="144"/>
              <w:ind w:firstLine="0"/>
              <w:jc w:val="center"/>
              <w:rPr>
                <w:rFonts w:eastAsia="Calibri" w:cs="Times New Roman"/>
                <w:b/>
                <w:kern w:val="0"/>
                <w:sz w:val="24"/>
                <w:szCs w:val="24"/>
                <w:shd w:val="clear" w:color="auto" w:fill="FFFFFF"/>
                <w:lang w:val="sv-SE" w:eastAsia="vi-VN"/>
                <w14:ligatures w14:val="none"/>
              </w:rPr>
            </w:pPr>
            <w:r w:rsidRPr="00873DA3">
              <w:rPr>
                <w:rFonts w:eastAsia="Calibri" w:cs="Times New Roman"/>
                <w:b/>
                <w:kern w:val="0"/>
                <w:sz w:val="24"/>
                <w:szCs w:val="24"/>
                <w:shd w:val="clear" w:color="auto" w:fill="FFFFFF"/>
                <w:lang w:val="sv-SE" w:eastAsia="vi-VN"/>
                <w14:ligatures w14:val="none"/>
              </w:rPr>
              <w:t xml:space="preserve">HOẠT ĐỘNG CỦA TỔ CHỨC KIỂM ĐỊNH </w:t>
            </w:r>
            <w:r w:rsidRPr="00873DA3">
              <w:rPr>
                <w:rFonts w:eastAsia="Calibri" w:cs="Times New Roman"/>
                <w:b/>
                <w:kern w:val="0"/>
                <w:sz w:val="24"/>
                <w:szCs w:val="24"/>
                <w:shd w:val="clear" w:color="auto" w:fill="FFFFFF"/>
                <w:lang w:val="sv-SE" w:eastAsia="vi-VN"/>
                <w14:ligatures w14:val="none"/>
              </w:rPr>
              <w:lastRenderedPageBreak/>
              <w:t>CHẤT LƯỢNG GIÁO DỤC NƯỚC NGOÀI TẠI VIỆT NAM</w:t>
            </w:r>
          </w:p>
          <w:p w14:paraId="177A82C8" w14:textId="77777777" w:rsidR="00C0378A" w:rsidRPr="00873DA3" w:rsidRDefault="00C0378A" w:rsidP="00831FFC">
            <w:pPr>
              <w:spacing w:beforeLines="60" w:before="144" w:afterLines="60" w:after="144"/>
              <w:rPr>
                <w:b/>
                <w:sz w:val="24"/>
                <w:szCs w:val="24"/>
              </w:rPr>
            </w:pPr>
          </w:p>
        </w:tc>
        <w:tc>
          <w:tcPr>
            <w:tcW w:w="5103" w:type="dxa"/>
          </w:tcPr>
          <w:p w14:paraId="51F7F4AB" w14:textId="77777777" w:rsidR="00C0378A" w:rsidRPr="00873DA3" w:rsidRDefault="00C0378A" w:rsidP="00831FFC">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p>
        </w:tc>
      </w:tr>
      <w:tr w:rsidR="00465109" w:rsidRPr="00873DA3" w14:paraId="4A94B4EC" w14:textId="77777777" w:rsidTr="00AF3984">
        <w:tc>
          <w:tcPr>
            <w:tcW w:w="5098" w:type="dxa"/>
          </w:tcPr>
          <w:p w14:paraId="7CB82B10" w14:textId="478D270A" w:rsidR="00465109" w:rsidRPr="00873DA3" w:rsidRDefault="00465109" w:rsidP="00831FFC">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r w:rsidRPr="00873DA3">
              <w:rPr>
                <w:rFonts w:eastAsia="Calibri" w:cs="Times New Roman"/>
                <w:bCs/>
                <w:iCs/>
                <w:kern w:val="0"/>
                <w:sz w:val="24"/>
                <w:szCs w:val="24"/>
                <w:highlight w:val="white"/>
                <w:shd w:val="clear" w:color="auto" w:fill="FFFFFF"/>
                <w:lang w:val="sv-SE" w:eastAsia="vi-VN"/>
                <w14:ligatures w14:val="none"/>
              </w:rPr>
              <w:t>Chưa có quy định</w:t>
            </w:r>
          </w:p>
        </w:tc>
        <w:tc>
          <w:tcPr>
            <w:tcW w:w="4962" w:type="dxa"/>
          </w:tcPr>
          <w:p w14:paraId="354621F2" w14:textId="77777777" w:rsidR="00E54610" w:rsidRPr="00873DA3" w:rsidRDefault="00E54610" w:rsidP="00E54610">
            <w:pPr>
              <w:widowControl w:val="0"/>
              <w:shd w:val="clear" w:color="auto" w:fill="FFFFFF"/>
              <w:rPr>
                <w:b/>
                <w:sz w:val="24"/>
                <w:szCs w:val="24"/>
              </w:rPr>
            </w:pPr>
            <w:r w:rsidRPr="00873DA3">
              <w:rPr>
                <w:b/>
                <w:sz w:val="24"/>
                <w:szCs w:val="24"/>
              </w:rPr>
              <w:t>Điều 18. Phạm vi hoạt động của tổ chức kiểm định chất lượng giáo dục nước ngoài tại Việt Nam</w:t>
            </w:r>
          </w:p>
          <w:p w14:paraId="5E91047F" w14:textId="77777777" w:rsidR="00E54610" w:rsidRPr="00873DA3" w:rsidRDefault="00E54610" w:rsidP="00E54610">
            <w:pPr>
              <w:rPr>
                <w:sz w:val="24"/>
                <w:szCs w:val="24"/>
              </w:rPr>
            </w:pPr>
            <w:r w:rsidRPr="00873DA3">
              <w:rPr>
                <w:sz w:val="24"/>
                <w:szCs w:val="24"/>
              </w:rPr>
              <w:t xml:space="preserve">1. Thực hiện hoạt động kiểm định chất lượng giáo dục đối với cơ sở giáo dục, chương trình giáo dục, đào tạo tại Việt Nam; </w:t>
            </w:r>
          </w:p>
          <w:p w14:paraId="7C667631" w14:textId="77777777" w:rsidR="00E54610" w:rsidRPr="00873DA3" w:rsidRDefault="00E54610" w:rsidP="00E54610">
            <w:pPr>
              <w:rPr>
                <w:sz w:val="24"/>
                <w:szCs w:val="24"/>
              </w:rPr>
            </w:pPr>
            <w:r w:rsidRPr="00873DA3">
              <w:rPr>
                <w:sz w:val="24"/>
                <w:szCs w:val="24"/>
              </w:rPr>
              <w:t>2. Thực hiện các hoạt động hợp tác với tổ chức, cá nhân tại Việt Nam trong lĩnh vực bảo đảm và kiểm định chất lượng giáo dục phù hợp với chức năng, nhiệm vụ của tổ chức và quy định của pháp luật Việt Nam.</w:t>
            </w:r>
          </w:p>
          <w:p w14:paraId="40590FF4" w14:textId="77777777" w:rsidR="00465109" w:rsidRPr="00873DA3" w:rsidRDefault="00465109" w:rsidP="00433EF8">
            <w:pPr>
              <w:widowControl w:val="0"/>
              <w:shd w:val="clear" w:color="auto" w:fill="FFFFFF"/>
              <w:rPr>
                <w:b/>
                <w:sz w:val="24"/>
                <w:szCs w:val="24"/>
              </w:rPr>
            </w:pPr>
          </w:p>
        </w:tc>
        <w:tc>
          <w:tcPr>
            <w:tcW w:w="5103" w:type="dxa"/>
          </w:tcPr>
          <w:p w14:paraId="7C893EF1" w14:textId="77777777" w:rsidR="009129E4" w:rsidRPr="00873DA3" w:rsidRDefault="009129E4" w:rsidP="009129E4">
            <w:pPr>
              <w:widowControl w:val="0"/>
              <w:spacing w:beforeLines="60" w:before="144" w:afterLines="60" w:after="144"/>
              <w:ind w:firstLine="0"/>
              <w:rPr>
                <w:rFonts w:eastAsia="Calibri" w:cs="Times New Roman"/>
                <w:iCs/>
                <w:kern w:val="0"/>
                <w:sz w:val="24"/>
                <w:szCs w:val="24"/>
                <w:shd w:val="clear" w:color="auto" w:fill="FFFFFF"/>
                <w:lang w:val="sv-SE" w:eastAsia="vi-VN"/>
                <w14:ligatures w14:val="none"/>
              </w:rPr>
            </w:pPr>
            <w:r w:rsidRPr="00873DA3">
              <w:rPr>
                <w:rFonts w:eastAsia="Calibri" w:cs="Times New Roman"/>
                <w:iCs/>
                <w:kern w:val="0"/>
                <w:sz w:val="24"/>
                <w:szCs w:val="24"/>
                <w:shd w:val="clear" w:color="auto" w:fill="FFFFFF"/>
                <w:lang w:val="sv-SE" w:eastAsia="vi-VN"/>
                <w14:ligatures w14:val="none"/>
              </w:rPr>
              <w:t>Thông tư số 61/2012/TT-BGDĐT và Thông tư số 13/2023/TT-BGDĐT chưa quy định phạm vi hoạt động của tổ chức kiểm định chất lượng giáo dục (KĐCLGD) của nước ngoài tại Việt Nam. Trong khi đó, Luật Giáo dục đại học năm 2025 và Luật Giáo dục nghề nghiệp năm 2025 cho phép các tổ chức này hoạt động theo quy định của pháp luật Việt Nam, đòi hỏi phải quy định rõ phạm vi hoạt động để bảo đảm thống nhất trong quản lý.</w:t>
            </w:r>
          </w:p>
          <w:p w14:paraId="20B7AD61" w14:textId="77777777" w:rsidR="009129E4" w:rsidRPr="00873DA3" w:rsidRDefault="009129E4" w:rsidP="009129E4">
            <w:pPr>
              <w:widowControl w:val="0"/>
              <w:spacing w:beforeLines="60" w:before="144" w:afterLines="60" w:after="144"/>
              <w:ind w:firstLine="0"/>
              <w:rPr>
                <w:rFonts w:eastAsia="Calibri" w:cs="Times New Roman"/>
                <w:iCs/>
                <w:kern w:val="0"/>
                <w:sz w:val="24"/>
                <w:szCs w:val="24"/>
                <w:shd w:val="clear" w:color="auto" w:fill="FFFFFF"/>
                <w:lang w:val="sv-SE" w:eastAsia="vi-VN"/>
                <w14:ligatures w14:val="none"/>
              </w:rPr>
            </w:pPr>
            <w:r w:rsidRPr="00873DA3">
              <w:rPr>
                <w:rFonts w:eastAsia="Calibri" w:cs="Times New Roman"/>
                <w:iCs/>
                <w:kern w:val="0"/>
                <w:sz w:val="24"/>
                <w:szCs w:val="24"/>
                <w:shd w:val="clear" w:color="auto" w:fill="FFFFFF"/>
                <w:lang w:val="sv-SE" w:eastAsia="vi-VN"/>
                <w14:ligatures w14:val="none"/>
              </w:rPr>
              <w:t>Trên cơ sở đó, dự thảo bổ sung quy định về phạm vi hoạt động của tổ chức KĐCLGD của nước ngoài tại Việt Nam, bao gồm hoạt động kiểm định chất lượng giáo dục và hợp tác về bảo đảm, kiểm định chất lượng giáo dục theo quy định của pháp luật Việt Nam.</w:t>
            </w:r>
          </w:p>
          <w:p w14:paraId="33C5E952" w14:textId="60A7D3D4" w:rsidR="00465109" w:rsidRPr="00873DA3" w:rsidRDefault="009129E4" w:rsidP="009129E4">
            <w:pPr>
              <w:widowControl w:val="0"/>
              <w:spacing w:beforeLines="60" w:before="144" w:afterLines="60" w:after="144"/>
              <w:ind w:firstLine="0"/>
              <w:rPr>
                <w:rFonts w:eastAsia="Calibri" w:cs="Times New Roman"/>
                <w:b/>
                <w:bCs/>
                <w:iCs/>
                <w:kern w:val="0"/>
                <w:sz w:val="24"/>
                <w:szCs w:val="24"/>
                <w:shd w:val="clear" w:color="auto" w:fill="FFFFFF"/>
                <w:lang w:val="sv-SE" w:eastAsia="vi-VN"/>
                <w14:ligatures w14:val="none"/>
              </w:rPr>
            </w:pPr>
            <w:r w:rsidRPr="00873DA3">
              <w:rPr>
                <w:rFonts w:eastAsia="Calibri" w:cs="Times New Roman"/>
                <w:iCs/>
                <w:kern w:val="0"/>
                <w:sz w:val="24"/>
                <w:szCs w:val="24"/>
                <w:shd w:val="clear" w:color="auto" w:fill="FFFFFF"/>
                <w:lang w:val="sv-SE" w:eastAsia="vi-VN"/>
                <w14:ligatures w14:val="none"/>
              </w:rPr>
              <w:t>Quy định này góp phần hoàn thiện cơ sở pháp lý, tăng cường hợp tác quốc tế và nâng cao hiệu quả quản lý nhà nước đối với hoạt động của tổ chức KĐCLGD nước ngoài tại Việt Nam.</w:t>
            </w:r>
          </w:p>
        </w:tc>
      </w:tr>
      <w:tr w:rsidR="00C0378A" w:rsidRPr="00873DA3" w14:paraId="3B575496" w14:textId="77777777" w:rsidTr="00AF3984">
        <w:tc>
          <w:tcPr>
            <w:tcW w:w="5098" w:type="dxa"/>
          </w:tcPr>
          <w:p w14:paraId="3777AE55" w14:textId="7467F5AE" w:rsidR="00C0378A" w:rsidRPr="00873DA3" w:rsidRDefault="00CE4CAC" w:rsidP="00831FFC">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r w:rsidRPr="00873DA3">
              <w:rPr>
                <w:rFonts w:eastAsia="Calibri" w:cs="Times New Roman"/>
                <w:bCs/>
                <w:iCs/>
                <w:kern w:val="0"/>
                <w:sz w:val="24"/>
                <w:szCs w:val="24"/>
                <w:highlight w:val="white"/>
                <w:shd w:val="clear" w:color="auto" w:fill="FFFFFF"/>
                <w:lang w:val="sv-SE" w:eastAsia="vi-VN"/>
                <w14:ligatures w14:val="none"/>
              </w:rPr>
              <w:t>Chưa có quy định</w:t>
            </w:r>
          </w:p>
        </w:tc>
        <w:tc>
          <w:tcPr>
            <w:tcW w:w="4962" w:type="dxa"/>
          </w:tcPr>
          <w:p w14:paraId="0BA4C572" w14:textId="77777777" w:rsidR="00E54610" w:rsidRPr="00873DA3" w:rsidRDefault="00E54610" w:rsidP="00E54610">
            <w:pPr>
              <w:widowControl w:val="0"/>
              <w:shd w:val="clear" w:color="auto" w:fill="FFFFFF"/>
              <w:rPr>
                <w:b/>
                <w:sz w:val="24"/>
                <w:szCs w:val="24"/>
              </w:rPr>
            </w:pPr>
            <w:r w:rsidRPr="00873DA3">
              <w:rPr>
                <w:b/>
                <w:sz w:val="24"/>
                <w:szCs w:val="24"/>
              </w:rPr>
              <w:t>Điều 19. Tiêu chuẩn hoạt động của tổ chức kiểm định chất lượng giáo dục nước ngoài tại Việt Nam</w:t>
            </w:r>
          </w:p>
          <w:p w14:paraId="4B375BFD" w14:textId="77777777" w:rsidR="00E54610" w:rsidRPr="00873DA3" w:rsidRDefault="00E54610" w:rsidP="00E54610">
            <w:pPr>
              <w:widowControl w:val="0"/>
              <w:shd w:val="clear" w:color="auto" w:fill="FFFFFF"/>
              <w:rPr>
                <w:bCs/>
                <w:sz w:val="24"/>
                <w:szCs w:val="24"/>
              </w:rPr>
            </w:pPr>
            <w:r w:rsidRPr="00873DA3">
              <w:rPr>
                <w:bCs/>
                <w:sz w:val="24"/>
                <w:szCs w:val="24"/>
              </w:rPr>
              <w:t xml:space="preserve">1. Tổ chức kiểm định chất lượng giáo dục nước ngoài được thực hiện hoạt động kiểm định </w:t>
            </w:r>
            <w:r w:rsidRPr="00873DA3">
              <w:rPr>
                <w:bCs/>
                <w:sz w:val="24"/>
                <w:szCs w:val="24"/>
              </w:rPr>
              <w:lastRenderedPageBreak/>
              <w:t>chất lượng giáo dục tại Việt Nam khi đáp ứng các tiêu chuẩn sau:</w:t>
            </w:r>
          </w:p>
          <w:p w14:paraId="25D0CDE1" w14:textId="77777777" w:rsidR="00E54610" w:rsidRPr="00873DA3" w:rsidRDefault="00E54610" w:rsidP="00E54610">
            <w:pPr>
              <w:widowControl w:val="0"/>
              <w:shd w:val="clear" w:color="auto" w:fill="FFFFFF"/>
              <w:rPr>
                <w:bCs/>
                <w:sz w:val="24"/>
                <w:szCs w:val="24"/>
              </w:rPr>
            </w:pPr>
            <w:r w:rsidRPr="00873DA3">
              <w:rPr>
                <w:bCs/>
                <w:sz w:val="24"/>
                <w:szCs w:val="24"/>
              </w:rPr>
              <w:t xml:space="preserve">a) Được thành lập và hoạt động hợp pháp theo quy định của nước sở tại; được cơ quan có thẩm quyền của nước sở tại hoặc tổ chức, mạng lưới, hiệp hội quốc tế hợp pháp trong lĩnh vực bảo đảm và kiểm định chất lượng giáo dục công nhận hoặc xác nhận tư cách hoạt động; </w:t>
            </w:r>
          </w:p>
          <w:p w14:paraId="567709D4" w14:textId="77777777" w:rsidR="00E54610" w:rsidRPr="00873DA3" w:rsidRDefault="00E54610" w:rsidP="00E54610">
            <w:pPr>
              <w:widowControl w:val="0"/>
              <w:shd w:val="clear" w:color="auto" w:fill="FFFFFF"/>
              <w:rPr>
                <w:bCs/>
                <w:sz w:val="24"/>
                <w:szCs w:val="24"/>
              </w:rPr>
            </w:pPr>
            <w:r w:rsidRPr="00873DA3">
              <w:rPr>
                <w:bCs/>
                <w:sz w:val="24"/>
                <w:szCs w:val="24"/>
              </w:rPr>
              <w:t>b) Có quy định nội bộ về tổ chức, hoạt động; quy trình kiểm định, quy trình công nhận kết quả kiểm định và cơ chế bảo đảm tính độc lập, khách quan, phòng ngừa xung đột lợi ích;</w:t>
            </w:r>
          </w:p>
          <w:p w14:paraId="2FC0E2BB" w14:textId="77777777" w:rsidR="00E54610" w:rsidRPr="00873DA3" w:rsidRDefault="00E54610" w:rsidP="00E54610">
            <w:pPr>
              <w:widowControl w:val="0"/>
              <w:shd w:val="clear" w:color="auto" w:fill="FFFFFF"/>
              <w:rPr>
                <w:bCs/>
                <w:sz w:val="24"/>
                <w:szCs w:val="24"/>
              </w:rPr>
            </w:pPr>
            <w:r w:rsidRPr="00873DA3">
              <w:rPr>
                <w:bCs/>
                <w:sz w:val="24"/>
                <w:szCs w:val="24"/>
              </w:rPr>
              <w:t>c) Có ít nhất 5 năm kinh nghiệm hoạt động kiểm định chất lượng giáo dục phù hợp với phạm vi hoạt động tại Việt Nam; có đội ngũ kiểm định viên, chuyên gia đánh giá ngoài đáp ứng yêu cầu về trình độ, năng lực, kinh nghiệm và tính độc lập phù hợp với phạm vi hoạt động tại Việt Nam; có cơ chế tuyển chọn, quản lý, đánh giá và phát triển đội ngũ kiểm định viên, chuyên gia đánh giá ngoài;</w:t>
            </w:r>
          </w:p>
          <w:p w14:paraId="15C6FC2C" w14:textId="77777777" w:rsidR="00E54610" w:rsidRPr="00873DA3" w:rsidRDefault="00E54610" w:rsidP="00E54610">
            <w:pPr>
              <w:widowControl w:val="0"/>
              <w:shd w:val="clear" w:color="auto" w:fill="FFFFFF"/>
              <w:rPr>
                <w:bCs/>
                <w:sz w:val="24"/>
                <w:szCs w:val="24"/>
              </w:rPr>
            </w:pPr>
            <w:r w:rsidRPr="00873DA3">
              <w:rPr>
                <w:bCs/>
                <w:sz w:val="24"/>
                <w:szCs w:val="24"/>
              </w:rPr>
              <w:t>d) Có cơ sở vật chất, hạ tầng công nghệ thông tin, hệ thống quản lý, lưu trữ và bảo mật hồ sơ, dữ liệu; có cổng thông tin điện tử và các điều kiện bảo đảm đáp ứng yêu cầu triển khai hoạt động kiểm định chất lượng giáo dục tại Việt Nam;</w:t>
            </w:r>
          </w:p>
          <w:p w14:paraId="0DC4EE77" w14:textId="77777777" w:rsidR="00E54610" w:rsidRPr="00873DA3" w:rsidRDefault="00E54610" w:rsidP="00E54610">
            <w:pPr>
              <w:widowControl w:val="0"/>
              <w:shd w:val="clear" w:color="auto" w:fill="FFFFFF"/>
              <w:rPr>
                <w:bCs/>
                <w:sz w:val="24"/>
                <w:szCs w:val="24"/>
              </w:rPr>
            </w:pPr>
            <w:r w:rsidRPr="00873DA3">
              <w:rPr>
                <w:bCs/>
                <w:sz w:val="24"/>
                <w:szCs w:val="24"/>
              </w:rPr>
              <w:t xml:space="preserve">đ) Bảo đảm việc thực hiện công khai, quyền hạn, trách nhiệm theo quy định tại Điều 20, 21 và Điều 22 Thông tư này; không thuộc trường hợp đang trong thời gian bị đình chỉ hoạt động </w:t>
            </w:r>
            <w:r w:rsidRPr="00873DA3">
              <w:rPr>
                <w:bCs/>
                <w:sz w:val="24"/>
                <w:szCs w:val="24"/>
              </w:rPr>
              <w:lastRenderedPageBreak/>
              <w:t>theo quy định của pháp luật;</w:t>
            </w:r>
          </w:p>
          <w:p w14:paraId="56FD13D6" w14:textId="77777777" w:rsidR="00E54610" w:rsidRPr="00873DA3" w:rsidRDefault="00E54610" w:rsidP="00E54610">
            <w:pPr>
              <w:widowControl w:val="0"/>
              <w:shd w:val="clear" w:color="auto" w:fill="FFFFFF"/>
              <w:rPr>
                <w:bCs/>
                <w:sz w:val="24"/>
                <w:szCs w:val="24"/>
              </w:rPr>
            </w:pPr>
            <w:r w:rsidRPr="00873DA3">
              <w:rPr>
                <w:bCs/>
                <w:sz w:val="24"/>
                <w:szCs w:val="24"/>
              </w:rPr>
              <w:t>e) Đáp ứng các quy định pháp luật khác có liên quan.</w:t>
            </w:r>
          </w:p>
          <w:p w14:paraId="45EED2F5" w14:textId="77777777" w:rsidR="00E54610" w:rsidRPr="00873DA3" w:rsidRDefault="00E54610" w:rsidP="00E54610">
            <w:pPr>
              <w:widowControl w:val="0"/>
              <w:shd w:val="clear" w:color="auto" w:fill="FFFFFF"/>
              <w:rPr>
                <w:bCs/>
                <w:sz w:val="24"/>
                <w:szCs w:val="24"/>
              </w:rPr>
            </w:pPr>
            <w:r w:rsidRPr="00873DA3">
              <w:rPr>
                <w:bCs/>
                <w:sz w:val="24"/>
                <w:szCs w:val="24"/>
              </w:rPr>
              <w:t xml:space="preserve">2. Tổ chức kiểm định chất lượng giáo dục nước ngoài không đủ tiêu chuẩn hoạt động sẽ bị đình chỉ hoạt động theo quy định của Chính phủ. </w:t>
            </w:r>
          </w:p>
          <w:p w14:paraId="761FCF27" w14:textId="77777777" w:rsidR="00E54610" w:rsidRPr="00873DA3" w:rsidRDefault="00E54610" w:rsidP="00E54610">
            <w:pPr>
              <w:rPr>
                <w:bCs/>
                <w:sz w:val="24"/>
                <w:szCs w:val="24"/>
              </w:rPr>
            </w:pPr>
            <w:r w:rsidRPr="00873DA3">
              <w:rPr>
                <w:bCs/>
                <w:sz w:val="24"/>
                <w:szCs w:val="24"/>
              </w:rPr>
              <w:t>3. Bộ trưởng Bộ Giáo dục và Đào tạo công bố trên Cổng thông tin điện tử của Bộ Giáo dục và Đào tạo danh sách tổ chức kiểm định chất lượng giáo dục nước ngoài hoạt động tại Việt Nam đạt hoặc không đạt tiêu chuẩn hoạt động trên cơ sở kết quả kiểm tra, giám sát theo quy định của pháp luật.</w:t>
            </w:r>
          </w:p>
          <w:p w14:paraId="0567BF89" w14:textId="72652E91" w:rsidR="00C0378A" w:rsidRPr="00873DA3" w:rsidRDefault="00C0378A" w:rsidP="00433EF8">
            <w:pPr>
              <w:widowControl w:val="0"/>
              <w:shd w:val="clear" w:color="auto" w:fill="FFFFFF"/>
              <w:rPr>
                <w:b/>
                <w:sz w:val="24"/>
                <w:szCs w:val="24"/>
              </w:rPr>
            </w:pPr>
          </w:p>
        </w:tc>
        <w:tc>
          <w:tcPr>
            <w:tcW w:w="5103" w:type="dxa"/>
          </w:tcPr>
          <w:p w14:paraId="06CBB7B5" w14:textId="777DC322" w:rsidR="00CE4CAC" w:rsidRPr="00873DA3" w:rsidRDefault="00CE4CAC" w:rsidP="00CE4CAC">
            <w:pPr>
              <w:widowControl w:val="0"/>
              <w:spacing w:beforeLines="60" w:before="144" w:afterLines="60" w:after="144"/>
              <w:ind w:firstLine="0"/>
              <w:rPr>
                <w:rFonts w:eastAsia="Calibri" w:cs="Times New Roman"/>
                <w:b/>
                <w:bCs/>
                <w:iCs/>
                <w:kern w:val="0"/>
                <w:sz w:val="24"/>
                <w:szCs w:val="24"/>
                <w:shd w:val="clear" w:color="auto" w:fill="FFFFFF"/>
                <w:lang w:val="sv-SE" w:eastAsia="vi-VN"/>
                <w14:ligatures w14:val="none"/>
              </w:rPr>
            </w:pPr>
            <w:r w:rsidRPr="00873DA3">
              <w:rPr>
                <w:rFonts w:eastAsia="Calibri" w:cs="Times New Roman"/>
                <w:b/>
                <w:bCs/>
                <w:iCs/>
                <w:kern w:val="0"/>
                <w:sz w:val="24"/>
                <w:szCs w:val="24"/>
                <w:shd w:val="clear" w:color="auto" w:fill="FFFFFF"/>
                <w:lang w:val="sv-SE" w:eastAsia="vi-VN"/>
                <w14:ligatures w14:val="none"/>
              </w:rPr>
              <w:lastRenderedPageBreak/>
              <w:t xml:space="preserve"> </w:t>
            </w:r>
          </w:p>
          <w:p w14:paraId="76A8F95E" w14:textId="77777777" w:rsidR="00B51FA0" w:rsidRPr="00873DA3" w:rsidRDefault="00B51FA0" w:rsidP="00B51FA0">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 xml:space="preserve">Pháp luật hiện hành chưa có quy định về tiêu chuẩn hoạt động của tổ chức kiểm định chất lượng giáo dục (KĐCLGD) nước ngoài hoạt động tại Việt </w:t>
            </w:r>
            <w:r w:rsidRPr="00873DA3">
              <w:rPr>
                <w:rFonts w:eastAsia="Calibri" w:cs="Times New Roman"/>
                <w:bCs/>
                <w:iCs/>
                <w:kern w:val="0"/>
                <w:sz w:val="24"/>
                <w:szCs w:val="24"/>
                <w:shd w:val="clear" w:color="auto" w:fill="FFFFFF"/>
                <w:lang w:val="sv-SE" w:eastAsia="vi-VN"/>
                <w14:ligatures w14:val="none"/>
              </w:rPr>
              <w:lastRenderedPageBreak/>
              <w:t>Nam. Trong khi đó, Luật Giáo dục đại học (GDĐH) năm 2025 và Luật Giáo dục nghề nghiệp (GDNN) năm 2025 giao Bộ Giáo dục và Đào tạo (Bộ GDĐT) quy định về tổ chức và hoạt động; giám sát, đánh giá tổ chức KĐCLGD. Đồng thời, Bộ GDĐT đã đề xuất sửa đổi khoản 2 Điều 112 Luật Giáo dục theo hướng giao Bộ GDĐT quy định tiêu chuẩn hoạt động của tổ chức kiểm định; việc giám sát, đánh giá và công bố tổ chức đáp ứng hoặc không đáp ứng tiêu chuẩn hoạt động.</w:t>
            </w:r>
          </w:p>
          <w:p w14:paraId="2A962ECB" w14:textId="77777777" w:rsidR="00B51FA0" w:rsidRPr="00873DA3" w:rsidRDefault="00B51FA0" w:rsidP="00B51FA0">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Dự thảo cũng được xây dựng phù hợp với khoản 2 Điều 4 Nghị quyết số 66.17/2026/NQ-CP của Chính phủ về cắt giảm, sửa đổi ngành, nghề đầu tư kinh doanh có điều kiện, theo đó giao các bộ ban hành tiêu chuẩn, quy chuẩn kỹ thuật hoặc tiêu chuẩn nghề (trong trường hợp cần thiết) để chuyển từ phương thức tiền kiểm sang hậu kiểm; đồng thời phù hợp với Nghị quyết số 66.18/2026/NQ-CP của Chính phủ về phân quyền, cắt giảm, đơn giản hóa thủ tục hành chính, điều kiện kinh doanh, trong đó giao Bộ trưởng, Thủ trưởng cơ quan ngang bộ ban hành các biện pháp quản lý phù hợp nhằm bảo đảm hiệu lực, hiệu quả quản lý nhà nước theo phương thức hậu kiểm. Trên cơ sở đó, dự thảo quy định hệ thống tiêu chuẩn hoạt động của tổ chức KĐCLGD nước ngoài hoạt động tại Việt Nam, làm căn cứ để giám sát, đánh giá và quản lý theo mức độ đáp ứng tiêu chuẩn, bảo đảm phù hợp với pháp luật Việt Nam và thông lệ quốc tế về bảo đảm và KĐCLGD.</w:t>
            </w:r>
          </w:p>
          <w:p w14:paraId="782B9746" w14:textId="0333D222" w:rsidR="00C0378A" w:rsidRPr="00873DA3" w:rsidRDefault="00B51FA0" w:rsidP="00B51FA0">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lastRenderedPageBreak/>
              <w:t>Quy định này tạo cơ sở pháp lý để đổi mới phương thức quản lý từ tiền kiểm sang hậu kiểm đối với tổ chức KĐCLGD nước ngoài hoạt động tại Việt Nam; lấy mức độ đáp ứng tiêu chuẩn hoạt động làm căn cứ giám sát, đánh giá và quản lý trong suốt quá trình hoạt động; góp phần nâng cao tính minh bạch, trách nhiệm giải trình, bảo đảm sự bình đẳng giữa tổ chức KĐCLGD trong nước và tổ chức KĐCLGD nước ngoài hoạt động tại Việt Nam, đồng thời nâng cao hiệu lực, hiệu quả quản lý nhà nước và thúc đẩy hội nhập quốc tế trong lĩnh vực KĐCLGD.</w:t>
            </w:r>
          </w:p>
        </w:tc>
      </w:tr>
      <w:tr w:rsidR="00C0378A" w:rsidRPr="00873DA3" w14:paraId="18870735" w14:textId="77777777" w:rsidTr="00AF3984">
        <w:tc>
          <w:tcPr>
            <w:tcW w:w="5098" w:type="dxa"/>
          </w:tcPr>
          <w:p w14:paraId="69EBBB4E" w14:textId="36D1AA8C" w:rsidR="00C0378A" w:rsidRPr="00873DA3" w:rsidRDefault="00CE4CAC" w:rsidP="00831FFC">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r w:rsidRPr="00873DA3">
              <w:rPr>
                <w:rFonts w:eastAsia="Calibri" w:cs="Times New Roman"/>
                <w:bCs/>
                <w:iCs/>
                <w:kern w:val="0"/>
                <w:sz w:val="24"/>
                <w:szCs w:val="24"/>
                <w:highlight w:val="white"/>
                <w:shd w:val="clear" w:color="auto" w:fill="FFFFFF"/>
                <w:lang w:val="sv-SE" w:eastAsia="vi-VN"/>
                <w14:ligatures w14:val="none"/>
              </w:rPr>
              <w:lastRenderedPageBreak/>
              <w:t>Chưa có quy định</w:t>
            </w:r>
          </w:p>
        </w:tc>
        <w:tc>
          <w:tcPr>
            <w:tcW w:w="4962" w:type="dxa"/>
          </w:tcPr>
          <w:p w14:paraId="10359034" w14:textId="77777777" w:rsidR="00E54610" w:rsidRPr="00873DA3" w:rsidRDefault="00E54610" w:rsidP="00E54610">
            <w:pPr>
              <w:widowControl w:val="0"/>
              <w:shd w:val="clear" w:color="auto" w:fill="FFFFFF"/>
              <w:rPr>
                <w:b/>
                <w:sz w:val="24"/>
                <w:szCs w:val="24"/>
              </w:rPr>
            </w:pPr>
            <w:r w:rsidRPr="00873DA3">
              <w:rPr>
                <w:b/>
                <w:sz w:val="24"/>
                <w:szCs w:val="24"/>
              </w:rPr>
              <w:t xml:space="preserve">Điều 20. Công khai đối với tổ chức kiểm định chất lượng giáo dục nước ngoài hoạt động tại Việt Nam </w:t>
            </w:r>
          </w:p>
          <w:p w14:paraId="71E9E79D" w14:textId="77777777" w:rsidR="00E54610" w:rsidRPr="00873DA3" w:rsidRDefault="00E54610" w:rsidP="00E54610">
            <w:pPr>
              <w:widowControl w:val="0"/>
              <w:shd w:val="clear" w:color="auto" w:fill="FFFFFF"/>
              <w:rPr>
                <w:bCs/>
                <w:sz w:val="24"/>
                <w:szCs w:val="24"/>
              </w:rPr>
            </w:pPr>
            <w:r w:rsidRPr="00873DA3">
              <w:rPr>
                <w:bCs/>
                <w:sz w:val="24"/>
                <w:szCs w:val="24"/>
              </w:rPr>
              <w:t>1. Nội dung công khai:</w:t>
            </w:r>
          </w:p>
          <w:p w14:paraId="3567723D" w14:textId="77777777" w:rsidR="00E54610" w:rsidRPr="00873DA3" w:rsidRDefault="00E54610" w:rsidP="00E54610">
            <w:pPr>
              <w:widowControl w:val="0"/>
              <w:shd w:val="clear" w:color="auto" w:fill="FFFFFF"/>
              <w:rPr>
                <w:bCs/>
                <w:sz w:val="24"/>
                <w:szCs w:val="24"/>
              </w:rPr>
            </w:pPr>
            <w:r w:rsidRPr="00873DA3">
              <w:rPr>
                <w:bCs/>
                <w:sz w:val="24"/>
                <w:szCs w:val="24"/>
              </w:rPr>
              <w:t>a) Tên tổ chức kiểm định chất lượng giáo dục; quốc gia hoặc vùng lãnh thổ nơi thành lập; cổng thông tin điện tử; loại hình tổ chức; địa chỉ trụ sở chính và các địa điểm hoạt động khác (nếu có); số điện thoại, địa chỉ thư điện tử, cổng thông tin điện tử; tóm tắt quá trình hình thành và phát triển; thông tin về chủ sở hữu, nhà đầu tư hoặc cơ quan, tổ chức quản lý trực tiếp;</w:t>
            </w:r>
          </w:p>
          <w:p w14:paraId="5C965FE8" w14:textId="77777777" w:rsidR="00E54610" w:rsidRPr="00873DA3" w:rsidRDefault="00E54610" w:rsidP="00E54610">
            <w:pPr>
              <w:widowControl w:val="0"/>
              <w:shd w:val="clear" w:color="auto" w:fill="FFFFFF"/>
              <w:rPr>
                <w:bCs/>
                <w:sz w:val="24"/>
                <w:szCs w:val="24"/>
              </w:rPr>
            </w:pPr>
            <w:r w:rsidRPr="00873DA3">
              <w:rPr>
                <w:bCs/>
                <w:sz w:val="24"/>
                <w:szCs w:val="24"/>
              </w:rPr>
              <w:t xml:space="preserve">b) Người đại diện tại Việt Nam (nếu có), đầu mối liên hệ; danh sách kiểm định viên, chuyên gia đánh giá ngoài tham gia hoạt động tại Việt Nam bao gồm các thông tin họ và tên, chức vụ, </w:t>
            </w:r>
            <w:r w:rsidRPr="00873DA3">
              <w:rPr>
                <w:bCs/>
                <w:sz w:val="24"/>
                <w:szCs w:val="24"/>
              </w:rPr>
              <w:lastRenderedPageBreak/>
              <w:t>trình độ và lĩnh vực chuyên môn, kinh nghiệm, điện thoại, địa chỉ thư điện tử, địa chỉ nơi làm việc, nhiệm vụ, trách nhiệm của từng cá nhân; cơ chế tiếp nhận, giải quyết phản ánh, kiến nghị;</w:t>
            </w:r>
          </w:p>
          <w:p w14:paraId="0FEA27A4" w14:textId="77777777" w:rsidR="00E54610" w:rsidRPr="00873DA3" w:rsidRDefault="00E54610" w:rsidP="00E54610">
            <w:pPr>
              <w:widowControl w:val="0"/>
              <w:shd w:val="clear" w:color="auto" w:fill="FFFFFF"/>
              <w:rPr>
                <w:bCs/>
                <w:sz w:val="24"/>
                <w:szCs w:val="24"/>
              </w:rPr>
            </w:pPr>
            <w:r w:rsidRPr="00873DA3">
              <w:rPr>
                <w:bCs/>
                <w:sz w:val="24"/>
                <w:szCs w:val="24"/>
              </w:rPr>
              <w:t>c) Phạm vi, đối tượng hoạt động kiểm định chất lượng giáo dục tại Việt Nam; mức độ đáp ứng tiêu chuẩn hoạt động tại Việt Nam kèm theo các minh chứng có liên quan;</w:t>
            </w:r>
          </w:p>
          <w:p w14:paraId="24FF88AF" w14:textId="77777777" w:rsidR="00E54610" w:rsidRPr="00873DA3" w:rsidRDefault="00E54610" w:rsidP="00E54610">
            <w:pPr>
              <w:widowControl w:val="0"/>
              <w:shd w:val="clear" w:color="auto" w:fill="FFFFFF"/>
              <w:rPr>
                <w:bCs/>
                <w:sz w:val="24"/>
                <w:szCs w:val="24"/>
              </w:rPr>
            </w:pPr>
            <w:r w:rsidRPr="00873DA3">
              <w:rPr>
                <w:bCs/>
                <w:sz w:val="24"/>
                <w:szCs w:val="24"/>
              </w:rPr>
              <w:t>d) Mức phí, phương thức tính giá dịch vụ kiểm định chất lượng giáo dục và các dịch vụ chuyên môn khác thực hiện tại Việt Nam (nếu có);</w:t>
            </w:r>
          </w:p>
          <w:p w14:paraId="7A2B6DB3" w14:textId="77777777" w:rsidR="00E54610" w:rsidRPr="00873DA3" w:rsidRDefault="00E54610" w:rsidP="00E54610">
            <w:pPr>
              <w:widowControl w:val="0"/>
              <w:shd w:val="clear" w:color="auto" w:fill="FFFFFF"/>
              <w:rPr>
                <w:bCs/>
                <w:sz w:val="24"/>
                <w:szCs w:val="24"/>
              </w:rPr>
            </w:pPr>
            <w:r w:rsidRPr="00873DA3">
              <w:rPr>
                <w:bCs/>
                <w:sz w:val="24"/>
                <w:szCs w:val="24"/>
              </w:rPr>
              <w:t>đ) Kế hoạch hoặc lịch trình hoạt động kiểm định chất lượng giáo dục tại Việt Nam, bao gồm tên cơ sở giáo dục, chương trình đào tạo theo trình độ sẽ được kiểm định, các hoạt động và thời gian, địa điểm thực hiện kiểm định, danh sách nhân sự thực hiện hoạt động kiểm định tại Việt Nam bao gồm họ tên, chức vụ, trình độ chuyên môn, lĩnh vực kiểm định;</w:t>
            </w:r>
          </w:p>
          <w:p w14:paraId="6F1C5AD8" w14:textId="77777777" w:rsidR="00E54610" w:rsidRPr="00873DA3" w:rsidRDefault="00E54610" w:rsidP="00E54610">
            <w:pPr>
              <w:widowControl w:val="0"/>
              <w:shd w:val="clear" w:color="auto" w:fill="FFFFFF"/>
              <w:rPr>
                <w:bCs/>
                <w:sz w:val="24"/>
                <w:szCs w:val="24"/>
              </w:rPr>
            </w:pPr>
            <w:r w:rsidRPr="00873DA3">
              <w:rPr>
                <w:bCs/>
                <w:sz w:val="24"/>
                <w:szCs w:val="24"/>
              </w:rPr>
              <w:t>e)</w:t>
            </w:r>
            <w:r w:rsidRPr="00873DA3">
              <w:rPr>
                <w:sz w:val="24"/>
                <w:szCs w:val="24"/>
              </w:rPr>
              <w:t xml:space="preserve"> D</w:t>
            </w:r>
            <w:r w:rsidRPr="00873DA3">
              <w:rPr>
                <w:bCs/>
                <w:sz w:val="24"/>
                <w:szCs w:val="24"/>
              </w:rPr>
              <w:t>anh sách cơ sở giáo dục, chương trình đào tạo tại Việt Nam đã được thẩm định báo cáo tự đánh giá (nếu có), đánh giá ngoài, công nhận đạt tiêu chuẩn kiểm định chất lượng giáo dục;</w:t>
            </w:r>
          </w:p>
          <w:p w14:paraId="2DD6032F" w14:textId="77777777" w:rsidR="00E54610" w:rsidRPr="00873DA3" w:rsidRDefault="00E54610" w:rsidP="00E54610">
            <w:pPr>
              <w:widowControl w:val="0"/>
              <w:shd w:val="clear" w:color="auto" w:fill="FFFFFF"/>
              <w:rPr>
                <w:bCs/>
                <w:sz w:val="24"/>
                <w:szCs w:val="24"/>
              </w:rPr>
            </w:pPr>
            <w:r w:rsidRPr="00873DA3">
              <w:rPr>
                <w:bCs/>
                <w:sz w:val="24"/>
                <w:szCs w:val="24"/>
              </w:rPr>
              <w:t>g) Các thông tin khác theo quy định của pháp luật Việt Nam.</w:t>
            </w:r>
          </w:p>
          <w:p w14:paraId="0644FF83" w14:textId="77777777" w:rsidR="00E54610" w:rsidRPr="00873DA3" w:rsidRDefault="00E54610" w:rsidP="00E54610">
            <w:pPr>
              <w:rPr>
                <w:sz w:val="24"/>
                <w:szCs w:val="24"/>
              </w:rPr>
            </w:pPr>
            <w:r w:rsidRPr="00873DA3">
              <w:rPr>
                <w:sz w:val="24"/>
                <w:szCs w:val="24"/>
              </w:rPr>
              <w:t>2. Cách thức và thời gian công khai:</w:t>
            </w:r>
          </w:p>
          <w:p w14:paraId="200B0B79" w14:textId="77777777" w:rsidR="00E54610" w:rsidRPr="00873DA3" w:rsidRDefault="00E54610" w:rsidP="00E54610">
            <w:pPr>
              <w:rPr>
                <w:sz w:val="24"/>
                <w:szCs w:val="24"/>
              </w:rPr>
            </w:pPr>
            <w:r w:rsidRPr="00873DA3">
              <w:rPr>
                <w:sz w:val="24"/>
                <w:szCs w:val="24"/>
              </w:rPr>
              <w:t xml:space="preserve">a) Tổ chức kiểm định chất lượng giáo dục có trách nhiệm công khai trên cổng thông tin điện tử của tổ chức các nội dung quy định tại các điểm a, b, c, d,  và g khoản 1 Điều này trước khi triển </w:t>
            </w:r>
            <w:r w:rsidRPr="00873DA3">
              <w:rPr>
                <w:sz w:val="24"/>
                <w:szCs w:val="24"/>
              </w:rPr>
              <w:lastRenderedPageBreak/>
              <w:t>khai hoạt động kiểm định chất lượng giáo dục tại Việt Nam; các nội dung quy định tại các điểm đ và e khoản 1 Điều này được công khai chậm nhất 15 ngày làm việc kể từ ngày có thông tin chính thức;</w:t>
            </w:r>
          </w:p>
          <w:p w14:paraId="62C3F45A" w14:textId="77777777" w:rsidR="00E54610" w:rsidRPr="00873DA3" w:rsidRDefault="00E54610" w:rsidP="00E54610">
            <w:pPr>
              <w:rPr>
                <w:sz w:val="24"/>
                <w:szCs w:val="24"/>
              </w:rPr>
            </w:pPr>
            <w:r w:rsidRPr="00873DA3">
              <w:rPr>
                <w:sz w:val="24"/>
                <w:szCs w:val="24"/>
              </w:rPr>
              <w:t>b) Các nội dung đã công khai phải được cập nhật trong thời hạn 15 ngày làm việc kể từ ngày có thay đổi và được duy trì trên cổng thông tin điện tử của tổ chức trong thời gian tối thiểu 05 năm kể từ ngày công khai hoặc cập nhật;</w:t>
            </w:r>
          </w:p>
          <w:p w14:paraId="128200E8" w14:textId="77777777" w:rsidR="00E54610" w:rsidRPr="00873DA3" w:rsidRDefault="00E54610" w:rsidP="00E54610">
            <w:pPr>
              <w:rPr>
                <w:sz w:val="24"/>
                <w:szCs w:val="24"/>
              </w:rPr>
            </w:pPr>
            <w:r w:rsidRPr="00873DA3">
              <w:rPr>
                <w:sz w:val="24"/>
                <w:szCs w:val="24"/>
              </w:rPr>
              <w:t>c) Các nội dung công khai quy định tại khoản 1 Điều này phải được bố trí tại một chuyên mục riêng trên cổng thông tin điện tử, bảo đảm thuận tiện cho việc tra cứu, tiếp cận và khai thác thông tin.</w:t>
            </w:r>
          </w:p>
          <w:p w14:paraId="20698073" w14:textId="77777777" w:rsidR="00E54610" w:rsidRPr="00873DA3" w:rsidRDefault="00E54610" w:rsidP="00E54610">
            <w:pPr>
              <w:rPr>
                <w:sz w:val="24"/>
                <w:szCs w:val="24"/>
              </w:rPr>
            </w:pPr>
            <w:r w:rsidRPr="00873DA3">
              <w:rPr>
                <w:sz w:val="24"/>
                <w:szCs w:val="24"/>
              </w:rPr>
              <w:t>3. Việc công khai các nội dung khác không quy định tại Thông tư này được thực hiện theo quy định của pháp luật có liên quan.</w:t>
            </w:r>
          </w:p>
          <w:p w14:paraId="0A719026" w14:textId="77777777" w:rsidR="00E54610" w:rsidRPr="00873DA3" w:rsidRDefault="00E54610" w:rsidP="00E54610">
            <w:pPr>
              <w:rPr>
                <w:sz w:val="24"/>
                <w:szCs w:val="24"/>
              </w:rPr>
            </w:pPr>
            <w:r w:rsidRPr="00873DA3">
              <w:rPr>
                <w:sz w:val="24"/>
                <w:szCs w:val="24"/>
              </w:rPr>
              <w:t>4. Trường hợp có quy định khác của pháp luật về nội dung, cách thức hoặc thời gian công khai đối với thông tin cụ thể thì áp dụng theo quy định đó.</w:t>
            </w:r>
          </w:p>
          <w:p w14:paraId="137D9547" w14:textId="2E9A4F50" w:rsidR="00C0378A" w:rsidRPr="00873DA3" w:rsidRDefault="00C0378A" w:rsidP="00831FFC">
            <w:pPr>
              <w:spacing w:beforeLines="60" w:before="144" w:afterLines="60" w:after="144"/>
              <w:rPr>
                <w:b/>
                <w:sz w:val="24"/>
                <w:szCs w:val="24"/>
              </w:rPr>
            </w:pPr>
          </w:p>
        </w:tc>
        <w:tc>
          <w:tcPr>
            <w:tcW w:w="5103" w:type="dxa"/>
          </w:tcPr>
          <w:p w14:paraId="589D39BB" w14:textId="77777777" w:rsidR="004531B3" w:rsidRPr="00873DA3" w:rsidRDefault="004531B3" w:rsidP="004531B3">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lastRenderedPageBreak/>
              <w:t>Pháp luật hiện hành chưa có quy định cụ thể về công khai thông tin đối với tổ chức kiểm định chất lượng giáo dục (KĐCLGD) nước ngoài hoạt động tại Việt Nam. Trong khi đó, việc công khai thông tin là yêu cầu quan trọng nhằm bảo đảm tính minh bạch, trách nhiệm giải trình, tạo điều kiện để cơ quan quản lý nhà nước, cơ sở giáo dục và các bên liên quan giám sát hoạt động của tổ chức KĐCLGD. Việc bổ sung quy định này cũng phù hợp với chủ trương của Chính phủ về cắt giảm điều kiện kinh doanh, đơn giản hóa thủ tục hành chính và chuyển từ phương thức quản lý tiền kiểm sang hậu kiểm.</w:t>
            </w:r>
          </w:p>
          <w:p w14:paraId="384AFA1A" w14:textId="77777777" w:rsidR="004531B3" w:rsidRPr="00873DA3" w:rsidRDefault="004531B3" w:rsidP="004531B3">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 xml:space="preserve">Trên cơ sở đó, dự thảo quy định tổ chức KĐCLGD nước ngoài hoạt động tại Việt Nam có trách nhiệm </w:t>
            </w:r>
            <w:r w:rsidRPr="00873DA3">
              <w:rPr>
                <w:rFonts w:eastAsia="Calibri" w:cs="Times New Roman"/>
                <w:bCs/>
                <w:iCs/>
                <w:kern w:val="0"/>
                <w:sz w:val="24"/>
                <w:szCs w:val="24"/>
                <w:shd w:val="clear" w:color="auto" w:fill="FFFFFF"/>
                <w:lang w:val="sv-SE" w:eastAsia="vi-VN"/>
                <w14:ligatures w14:val="none"/>
              </w:rPr>
              <w:lastRenderedPageBreak/>
              <w:t>công khai các thông tin cơ bản về tổ chức, phạm vi hoạt động, quy trình KĐCLGD, kết quả kiểm định và các thông tin khác theo quy định của pháp luật Việt Nam; đồng thời bảo đảm việc cập nhật, duy trì tính đầy đủ, chính xác và kịp thời của thông tin được công khai. Các quy định này được xây dựng tương ứng với quy định áp dụng đối với tổ chức KĐCLGD trong nước, đồng thời có điều chỉnh phù hợp với đặc thù của tổ chức KĐCLGD nước ngoài hoạt động tại Việt Nam.</w:t>
            </w:r>
          </w:p>
          <w:p w14:paraId="53D47485" w14:textId="7E92FF39" w:rsidR="00C0378A" w:rsidRPr="00873DA3" w:rsidRDefault="004531B3" w:rsidP="004531B3">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Quy định này góp phần tăng cường tính công khai, minh bạch và trách nhiệm giải trình của tổ chức KĐCLGD nước ngoài; tạo điều kiện để Bộ GDĐT, cơ sở giáo dục và các tổ chức, cá nhân có liên quan thực hiện giám sát hoạt động của tổ chức KĐCLGD; đồng thời bảo đảm sự bình đẳng giữa tổ chức KĐCLGD trong nước và tổ chức KĐCLGD nước ngoài hoạt động tại Việt Nam, nâng cao hiệu lực, hiệu quả quản lý nhà nước và thúc đẩy hội nhập quốc tế trong lĩnh vực KĐCLGD.</w:t>
            </w:r>
          </w:p>
        </w:tc>
      </w:tr>
      <w:tr w:rsidR="00433EF8" w:rsidRPr="00873DA3" w14:paraId="66EE7657" w14:textId="77777777" w:rsidTr="00AF3984">
        <w:tc>
          <w:tcPr>
            <w:tcW w:w="5098" w:type="dxa"/>
          </w:tcPr>
          <w:p w14:paraId="76192843" w14:textId="2FB8AF66" w:rsidR="00433EF8" w:rsidRPr="00873DA3" w:rsidRDefault="00433EF8" w:rsidP="00AF3984">
            <w:pPr>
              <w:spacing w:line="336" w:lineRule="exact"/>
              <w:ind w:firstLine="567"/>
              <w:jc w:val="center"/>
              <w:rPr>
                <w:rFonts w:eastAsia="Times New Roman" w:cs="Times New Roman"/>
                <w:bCs/>
                <w:kern w:val="0"/>
                <w:sz w:val="24"/>
                <w:szCs w:val="24"/>
                <w14:ligatures w14:val="none"/>
              </w:rPr>
            </w:pPr>
            <w:r w:rsidRPr="00873DA3">
              <w:rPr>
                <w:rFonts w:eastAsia="Times New Roman" w:cs="Times New Roman"/>
                <w:bCs/>
                <w:kern w:val="0"/>
                <w:sz w:val="24"/>
                <w:szCs w:val="24"/>
                <w14:ligatures w14:val="none"/>
              </w:rPr>
              <w:lastRenderedPageBreak/>
              <w:t>Chưa có quy định</w:t>
            </w:r>
          </w:p>
        </w:tc>
        <w:tc>
          <w:tcPr>
            <w:tcW w:w="4962" w:type="dxa"/>
          </w:tcPr>
          <w:p w14:paraId="0BA4AC97" w14:textId="77777777" w:rsidR="00E54610" w:rsidRPr="00873DA3" w:rsidRDefault="00E54610" w:rsidP="00E54610">
            <w:pPr>
              <w:widowControl w:val="0"/>
              <w:shd w:val="clear" w:color="auto" w:fill="FFFFFF"/>
              <w:rPr>
                <w:b/>
                <w:sz w:val="24"/>
                <w:szCs w:val="24"/>
              </w:rPr>
            </w:pPr>
            <w:r w:rsidRPr="00873DA3">
              <w:rPr>
                <w:b/>
                <w:sz w:val="24"/>
                <w:szCs w:val="24"/>
              </w:rPr>
              <w:t xml:space="preserve">Điều 21. Quyền hạn của tổ chức kiểm định chất lượng giáo dục nước ngoài hoạt động tại Việt Nam </w:t>
            </w:r>
          </w:p>
          <w:p w14:paraId="477DD25B" w14:textId="77777777" w:rsidR="00E54610" w:rsidRPr="00873DA3" w:rsidRDefault="00E54610" w:rsidP="00E54610">
            <w:pPr>
              <w:widowControl w:val="0"/>
              <w:shd w:val="clear" w:color="auto" w:fill="FFFFFF"/>
              <w:rPr>
                <w:rFonts w:eastAsia="Calibri" w:cs="Times New Roman"/>
                <w:kern w:val="0"/>
                <w:sz w:val="24"/>
                <w:szCs w:val="24"/>
                <w:shd w:val="clear" w:color="auto" w:fill="FFFFFF"/>
                <w:lang w:val="sv-SE" w:eastAsia="vi-VN"/>
                <w14:ligatures w14:val="none"/>
              </w:rPr>
            </w:pPr>
            <w:r w:rsidRPr="00873DA3">
              <w:rPr>
                <w:rFonts w:eastAsia="Calibri" w:cs="Times New Roman"/>
                <w:kern w:val="0"/>
                <w:sz w:val="24"/>
                <w:szCs w:val="24"/>
                <w:shd w:val="clear" w:color="auto" w:fill="FFFFFF"/>
                <w:lang w:val="sv-SE" w:eastAsia="vi-VN"/>
                <w14:ligatures w14:val="none"/>
              </w:rPr>
              <w:t xml:space="preserve">1. Thực hiện hoạt động kiểm định chất lượng giáo dục đối với cơ sở giáo dục, chương trình đào tạo trong phạm vi hoạt động tại Việt </w:t>
            </w:r>
            <w:r w:rsidRPr="00873DA3">
              <w:rPr>
                <w:rFonts w:eastAsia="Calibri" w:cs="Times New Roman"/>
                <w:kern w:val="0"/>
                <w:sz w:val="24"/>
                <w:szCs w:val="24"/>
                <w:shd w:val="clear" w:color="auto" w:fill="FFFFFF"/>
                <w:lang w:val="sv-SE" w:eastAsia="vi-VN"/>
                <w14:ligatures w14:val="none"/>
              </w:rPr>
              <w:lastRenderedPageBreak/>
              <w:t>Nam đã công khai sau khi đáp ứng tiêu chuẩn hoạt động tại Việt Nam theo quy định của Thông tư này;</w:t>
            </w:r>
          </w:p>
          <w:p w14:paraId="40FBBB0F" w14:textId="77777777" w:rsidR="00E54610" w:rsidRPr="00873DA3" w:rsidRDefault="00E54610" w:rsidP="00E54610">
            <w:pPr>
              <w:widowControl w:val="0"/>
              <w:shd w:val="clear" w:color="auto" w:fill="FFFFFF"/>
              <w:rPr>
                <w:rFonts w:eastAsia="Calibri" w:cs="Times New Roman"/>
                <w:kern w:val="0"/>
                <w:sz w:val="24"/>
                <w:szCs w:val="24"/>
                <w:shd w:val="clear" w:color="auto" w:fill="FFFFFF"/>
                <w:lang w:val="sv-SE" w:eastAsia="vi-VN"/>
                <w14:ligatures w14:val="none"/>
              </w:rPr>
            </w:pPr>
            <w:r w:rsidRPr="00873DA3">
              <w:rPr>
                <w:rFonts w:eastAsia="Calibri" w:cs="Times New Roman"/>
                <w:kern w:val="0"/>
                <w:sz w:val="24"/>
                <w:szCs w:val="24"/>
                <w:shd w:val="clear" w:color="auto" w:fill="FFFFFF"/>
                <w:lang w:val="sv-SE" w:eastAsia="vi-VN"/>
                <w14:ligatures w14:val="none"/>
              </w:rPr>
              <w:t>2. Đánh giá, công nhận kết quả kiểm định chất lượng giáo dục; cấp, thu hồi giấy chứng nhận kiểm định chất lượng giáo dục theo quy định của nước sở tại, quy định của tổ chức và điều ước quốc tế có liên quan (nếu có).</w:t>
            </w:r>
          </w:p>
          <w:p w14:paraId="14440BAA" w14:textId="77777777" w:rsidR="00E54610" w:rsidRPr="00873DA3" w:rsidRDefault="00E54610" w:rsidP="00E54610">
            <w:pPr>
              <w:widowControl w:val="0"/>
              <w:shd w:val="clear" w:color="auto" w:fill="FFFFFF"/>
              <w:rPr>
                <w:rFonts w:eastAsia="Calibri" w:cs="Times New Roman"/>
                <w:kern w:val="0"/>
                <w:sz w:val="24"/>
                <w:szCs w:val="24"/>
                <w:shd w:val="clear" w:color="auto" w:fill="FFFFFF"/>
                <w:lang w:val="sv-SE" w:eastAsia="vi-VN"/>
                <w14:ligatures w14:val="none"/>
              </w:rPr>
            </w:pPr>
            <w:r w:rsidRPr="00873DA3">
              <w:rPr>
                <w:rFonts w:eastAsia="Calibri" w:cs="Times New Roman"/>
                <w:kern w:val="0"/>
                <w:sz w:val="24"/>
                <w:szCs w:val="24"/>
                <w:shd w:val="clear" w:color="auto" w:fill="FFFFFF"/>
                <w:lang w:val="sv-SE" w:eastAsia="vi-VN"/>
                <w14:ligatures w14:val="none"/>
              </w:rPr>
              <w:t>3. Yêu cầu cơ sở giáo dục, tổ chức, cá nhân có liên quan cung cấp đầy đủ, kịp thời thông tin, hồ sơ, dữ liệu và minh chứng phục vụ hoạt động kiểm định; kiểm tra, xác minh tính đầy đủ, chính xác của thông tin, minh chứng.</w:t>
            </w:r>
          </w:p>
          <w:p w14:paraId="11802ABD" w14:textId="77777777" w:rsidR="00E54610" w:rsidRPr="00873DA3" w:rsidRDefault="00E54610" w:rsidP="00E54610">
            <w:pPr>
              <w:widowControl w:val="0"/>
              <w:shd w:val="clear" w:color="auto" w:fill="FFFFFF"/>
              <w:rPr>
                <w:rFonts w:eastAsia="Calibri" w:cs="Times New Roman"/>
                <w:kern w:val="0"/>
                <w:sz w:val="24"/>
                <w:szCs w:val="24"/>
                <w:shd w:val="clear" w:color="auto" w:fill="FFFFFF"/>
                <w:lang w:val="sv-SE" w:eastAsia="vi-VN"/>
                <w14:ligatures w14:val="none"/>
              </w:rPr>
            </w:pPr>
            <w:r w:rsidRPr="00873DA3">
              <w:rPr>
                <w:rFonts w:eastAsia="Calibri" w:cs="Times New Roman"/>
                <w:kern w:val="0"/>
                <w:sz w:val="24"/>
                <w:szCs w:val="24"/>
                <w:shd w:val="clear" w:color="auto" w:fill="FFFFFF"/>
                <w:lang w:val="sv-SE" w:eastAsia="vi-VN"/>
                <w14:ligatures w14:val="none"/>
              </w:rPr>
              <w:t>4. Từ chối thực hiện hoặc chấm dứt hoạt động kiểm định chất lượng giáo dục theo quy định của pháp luật hoặc theo thỏa thuận với cơ sở giáo dục.</w:t>
            </w:r>
          </w:p>
          <w:p w14:paraId="7CF44E0D" w14:textId="77777777" w:rsidR="00E54610" w:rsidRPr="00873DA3" w:rsidRDefault="00E54610" w:rsidP="00E54610">
            <w:pPr>
              <w:widowControl w:val="0"/>
              <w:shd w:val="clear" w:color="auto" w:fill="FFFFFF"/>
              <w:rPr>
                <w:rFonts w:eastAsia="Calibri" w:cs="Times New Roman"/>
                <w:kern w:val="0"/>
                <w:sz w:val="24"/>
                <w:szCs w:val="24"/>
                <w:shd w:val="clear" w:color="auto" w:fill="FFFFFF"/>
                <w:lang w:val="sv-SE" w:eastAsia="vi-VN"/>
                <w14:ligatures w14:val="none"/>
              </w:rPr>
            </w:pPr>
            <w:r w:rsidRPr="00873DA3">
              <w:rPr>
                <w:rFonts w:eastAsia="Calibri" w:cs="Times New Roman"/>
                <w:kern w:val="0"/>
                <w:sz w:val="24"/>
                <w:szCs w:val="24"/>
                <w:shd w:val="clear" w:color="auto" w:fill="FFFFFF"/>
                <w:lang w:val="sv-SE" w:eastAsia="vi-VN"/>
                <w14:ligatures w14:val="none"/>
              </w:rPr>
              <w:t>5. Theo dõi, đánh giá việc duy trì và cải tiến chất lượng của cơ sở giáo dục, chương trình đào tạo sau kiểm định theo quy định của pháp luật Việt Nam và quy định của tổ chức.</w:t>
            </w:r>
          </w:p>
          <w:p w14:paraId="43634E2C" w14:textId="77777777" w:rsidR="00E54610" w:rsidRPr="00873DA3" w:rsidRDefault="00E54610" w:rsidP="00E54610">
            <w:pPr>
              <w:widowControl w:val="0"/>
              <w:shd w:val="clear" w:color="auto" w:fill="FFFFFF"/>
              <w:rPr>
                <w:rFonts w:eastAsia="Calibri" w:cs="Times New Roman"/>
                <w:kern w:val="0"/>
                <w:sz w:val="24"/>
                <w:szCs w:val="24"/>
                <w:shd w:val="clear" w:color="auto" w:fill="FFFFFF"/>
                <w:lang w:val="sv-SE" w:eastAsia="vi-VN"/>
                <w14:ligatures w14:val="none"/>
              </w:rPr>
            </w:pPr>
            <w:r w:rsidRPr="00873DA3">
              <w:rPr>
                <w:rFonts w:eastAsia="Calibri" w:cs="Times New Roman"/>
                <w:kern w:val="0"/>
                <w:sz w:val="24"/>
                <w:szCs w:val="24"/>
                <w:shd w:val="clear" w:color="auto" w:fill="FFFFFF"/>
                <w:lang w:val="sv-SE" w:eastAsia="vi-VN"/>
                <w14:ligatures w14:val="none"/>
              </w:rPr>
              <w:t>6. Hợp tác với các tổ chức, cá nhân tại Việt Nam trong lĩnh vực bảo đảm và kiểm định chất lượng giáo dục theo quy định của pháp luật Việt Nam.</w:t>
            </w:r>
          </w:p>
          <w:p w14:paraId="3E2A971D" w14:textId="3A81A73C" w:rsidR="00433EF8" w:rsidRPr="00873DA3" w:rsidRDefault="00E54610" w:rsidP="00E54610">
            <w:pPr>
              <w:widowControl w:val="0"/>
              <w:shd w:val="clear" w:color="auto" w:fill="FFFFFF"/>
              <w:rPr>
                <w:rFonts w:eastAsia="Calibri" w:cs="Times New Roman"/>
                <w:kern w:val="0"/>
                <w:sz w:val="24"/>
                <w:szCs w:val="24"/>
                <w:shd w:val="clear" w:color="auto" w:fill="FFFFFF"/>
                <w:lang w:val="sv-SE" w:eastAsia="vi-VN"/>
                <w14:ligatures w14:val="none"/>
              </w:rPr>
            </w:pPr>
            <w:r w:rsidRPr="00873DA3">
              <w:rPr>
                <w:rFonts w:eastAsia="Calibri" w:cs="Times New Roman"/>
                <w:kern w:val="0"/>
                <w:sz w:val="24"/>
                <w:szCs w:val="24"/>
                <w:shd w:val="clear" w:color="auto" w:fill="FFFFFF"/>
                <w:lang w:val="sv-SE" w:eastAsia="vi-VN"/>
                <w14:ligatures w14:val="none"/>
              </w:rPr>
              <w:t xml:space="preserve">7. Thực hiện các quyền hạn khác theo quy định của pháp luật Việt Nam. </w:t>
            </w:r>
          </w:p>
        </w:tc>
        <w:tc>
          <w:tcPr>
            <w:tcW w:w="5103" w:type="dxa"/>
          </w:tcPr>
          <w:p w14:paraId="0CB58CED" w14:textId="77777777" w:rsidR="005D6257" w:rsidRPr="00873DA3" w:rsidRDefault="005D6257" w:rsidP="005D6257">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lastRenderedPageBreak/>
              <w:t xml:space="preserve">Pháp luật hiện hành chưa có quy định cụ thể về quyền hạn của tổ chức KĐCLGD nước ngoài hoạt động tại Việt Nam. Trong khi đó, việc xác định rõ quyền hạn là cần thiết nhằm bảo đảm cơ sở pháp lý cho tổ chức KĐCLGD nước ngoài thực hiện hoạt động kiểm định chất lượng giáo dục tại Việt Nam, </w:t>
            </w:r>
            <w:r w:rsidRPr="00873DA3">
              <w:rPr>
                <w:rFonts w:eastAsia="Calibri" w:cs="Times New Roman"/>
                <w:bCs/>
                <w:iCs/>
                <w:kern w:val="0"/>
                <w:sz w:val="24"/>
                <w:szCs w:val="24"/>
                <w:shd w:val="clear" w:color="auto" w:fill="FFFFFF"/>
                <w:lang w:val="sv-SE" w:eastAsia="vi-VN"/>
                <w14:ligatures w14:val="none"/>
              </w:rPr>
              <w:lastRenderedPageBreak/>
              <w:t>đồng thời tạo cơ sở để cơ quan quản lý nhà nước thực hiện giám sát, đánh giá và quản lý theo quy định của pháp luật. Nội dung này cũng phù hợp với chủ trương của Chính phủ về cắt giảm điều kiện kinh doanh, đơn giản hóa thủ tục hành chính và chuyển từ phương thức quản lý tiền kiểm sang hậu kiểm.</w:t>
            </w:r>
          </w:p>
          <w:p w14:paraId="1A19A731" w14:textId="77777777" w:rsidR="005D6257" w:rsidRPr="00873DA3" w:rsidRDefault="005D6257" w:rsidP="005D6257">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Trên cơ sở đó, dự thảo quy định quyền hạn của tổ chức KĐCLGD nước ngoài theo hướng tương ứng với quyền hạn của tổ chức KĐCLGD trong nước, đồng thời có điều chỉnh phù hợp với đặc thù của tổ chức KĐCLGD nước ngoài hoạt động tại Việt Nam và phạm vi hoạt động được phép thực hiện theo pháp luật Việt Nam. Quy định này tạo cơ sở để tổ chức KĐCLGD nước ngoài chủ động thực hiện các hoạt động chuyên môn, đồng thời bảo đảm việc thực hiện quyền hạn gắn với trách nhiệm tuân thủ pháp luật Việt Nam và chịu sự giám sát của cơ quan nhà nước có thẩm quyền.</w:t>
            </w:r>
          </w:p>
          <w:p w14:paraId="02F40848" w14:textId="71D83A51" w:rsidR="00433EF8" w:rsidRPr="00873DA3" w:rsidRDefault="005D6257" w:rsidP="005D6257">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Quy định này góp phần bảo đảm sự bình đẳng về quyền hạn và hoạt động giữa tổ chức KĐCLGD trong nước và tổ chức KĐCLGD nước ngoài hoạt động tại Việt Nam; tăng cường tính minh bạch, trách nhiệm giải trình và tính thống nhất trong quản lý hoạt động KĐCLGD; đồng thời nâng cao hiệu lực, hiệu quả quản lý nhà nước và thúc đẩy hội nhập quốc tế trong lĩnh vực KĐCLGD.</w:t>
            </w:r>
          </w:p>
        </w:tc>
      </w:tr>
      <w:tr w:rsidR="00433EF8" w:rsidRPr="00873DA3" w14:paraId="21467934" w14:textId="77777777" w:rsidTr="00AF3984">
        <w:tc>
          <w:tcPr>
            <w:tcW w:w="5098" w:type="dxa"/>
          </w:tcPr>
          <w:p w14:paraId="32F84A13" w14:textId="5870CDCE" w:rsidR="00433EF8" w:rsidRPr="00873DA3" w:rsidRDefault="00433EF8" w:rsidP="00AF3984">
            <w:pPr>
              <w:spacing w:line="336" w:lineRule="exact"/>
              <w:ind w:firstLine="567"/>
              <w:jc w:val="center"/>
              <w:rPr>
                <w:rFonts w:eastAsia="Times New Roman" w:cs="Times New Roman"/>
                <w:bCs/>
                <w:kern w:val="0"/>
                <w:sz w:val="24"/>
                <w:szCs w:val="24"/>
                <w14:ligatures w14:val="none"/>
              </w:rPr>
            </w:pPr>
            <w:r w:rsidRPr="00873DA3">
              <w:rPr>
                <w:rFonts w:eastAsia="Times New Roman" w:cs="Times New Roman"/>
                <w:bCs/>
                <w:kern w:val="0"/>
                <w:sz w:val="24"/>
                <w:szCs w:val="24"/>
                <w14:ligatures w14:val="none"/>
              </w:rPr>
              <w:lastRenderedPageBreak/>
              <w:t>Chưa có quy định</w:t>
            </w:r>
          </w:p>
        </w:tc>
        <w:tc>
          <w:tcPr>
            <w:tcW w:w="4962" w:type="dxa"/>
          </w:tcPr>
          <w:p w14:paraId="736D50DE" w14:textId="77777777" w:rsidR="00E54610" w:rsidRPr="00873DA3" w:rsidRDefault="00E54610" w:rsidP="00E54610">
            <w:pPr>
              <w:rPr>
                <w:b/>
                <w:bCs/>
                <w:sz w:val="24"/>
                <w:szCs w:val="24"/>
              </w:rPr>
            </w:pPr>
            <w:r w:rsidRPr="00873DA3">
              <w:rPr>
                <w:b/>
                <w:bCs/>
                <w:sz w:val="24"/>
                <w:szCs w:val="24"/>
              </w:rPr>
              <w:t xml:space="preserve">Điều 22. Trách nhiệm của tổ chức kiểm định chất lượng giáo dục nước ngoài hoạt động tại Việt Nam </w:t>
            </w:r>
          </w:p>
          <w:p w14:paraId="43C44EA2" w14:textId="77777777" w:rsidR="00E54610" w:rsidRPr="00873DA3" w:rsidRDefault="00E54610" w:rsidP="00E54610">
            <w:pPr>
              <w:rPr>
                <w:rFonts w:eastAsia="Calibri" w:cs="Times New Roman"/>
                <w:kern w:val="0"/>
                <w:sz w:val="24"/>
                <w:szCs w:val="24"/>
                <w:shd w:val="clear" w:color="auto" w:fill="FFFFFF"/>
                <w:lang w:val="sv-SE" w:eastAsia="vi-VN"/>
                <w14:ligatures w14:val="none"/>
              </w:rPr>
            </w:pPr>
            <w:r w:rsidRPr="00873DA3">
              <w:rPr>
                <w:rFonts w:eastAsia="Calibri" w:cs="Times New Roman"/>
                <w:kern w:val="0"/>
                <w:sz w:val="24"/>
                <w:szCs w:val="24"/>
                <w:shd w:val="clear" w:color="auto" w:fill="FFFFFF"/>
                <w:lang w:val="sv-SE" w:eastAsia="vi-VN"/>
                <w14:ligatures w14:val="none"/>
              </w:rPr>
              <w:t>1. Bảo đảm đáp ứng và duy trì tiêu chuẩn hoạt động quy định tại Điều 18 của Thông tư này; chỉ thực hiện hoạt động kiểm định chất lượng giáo dục và các hoạt động chuyên môn khác trong phạm vi hoạt động đã công khai tại Việt Nam.</w:t>
            </w:r>
          </w:p>
          <w:p w14:paraId="5D096B9A" w14:textId="77777777" w:rsidR="00E54610" w:rsidRPr="00873DA3" w:rsidRDefault="00E54610" w:rsidP="00E54610">
            <w:pPr>
              <w:rPr>
                <w:rFonts w:eastAsia="Calibri" w:cs="Times New Roman"/>
                <w:kern w:val="0"/>
                <w:sz w:val="24"/>
                <w:szCs w:val="24"/>
                <w:shd w:val="clear" w:color="auto" w:fill="FFFFFF"/>
                <w:lang w:val="sv-SE" w:eastAsia="vi-VN"/>
                <w14:ligatures w14:val="none"/>
              </w:rPr>
            </w:pPr>
            <w:r w:rsidRPr="00873DA3">
              <w:rPr>
                <w:rFonts w:eastAsia="Calibri" w:cs="Times New Roman"/>
                <w:kern w:val="0"/>
                <w:sz w:val="24"/>
                <w:szCs w:val="24"/>
                <w:shd w:val="clear" w:color="auto" w:fill="FFFFFF"/>
                <w:lang w:val="sv-SE" w:eastAsia="vi-VN"/>
                <w14:ligatures w14:val="none"/>
              </w:rPr>
              <w:t>2. Bảo đảm tính độc lập, khách quan, trung thực, chính xác, công khai, minh bạch; phòng ngừa xung đột lợi ích; bảo vệ quyền và lợi ích hợp pháp của cơ sở giáo dục, người học và các tổ chức, cá nhân có liên quan.</w:t>
            </w:r>
          </w:p>
          <w:p w14:paraId="4D71C91D" w14:textId="77777777" w:rsidR="00E54610" w:rsidRPr="00873DA3" w:rsidRDefault="00E54610" w:rsidP="00E54610">
            <w:pPr>
              <w:rPr>
                <w:rFonts w:eastAsia="Calibri" w:cs="Times New Roman"/>
                <w:kern w:val="0"/>
                <w:sz w:val="24"/>
                <w:szCs w:val="24"/>
                <w:shd w:val="clear" w:color="auto" w:fill="FFFFFF"/>
                <w:lang w:val="sv-SE" w:eastAsia="vi-VN"/>
                <w14:ligatures w14:val="none"/>
              </w:rPr>
            </w:pPr>
            <w:r w:rsidRPr="00873DA3">
              <w:rPr>
                <w:rFonts w:eastAsia="Calibri" w:cs="Times New Roman"/>
                <w:kern w:val="0"/>
                <w:sz w:val="24"/>
                <w:szCs w:val="24"/>
                <w:shd w:val="clear" w:color="auto" w:fill="FFFFFF"/>
                <w:lang w:val="sv-SE" w:eastAsia="vi-VN"/>
                <w14:ligatures w14:val="none"/>
              </w:rPr>
              <w:t xml:space="preserve">3. Chịu trách nhiệm trước pháp luật Việt Nam về tính hợp pháp, trung thực, khách quan của hoạt động kiểm định chất lượng giáo dục, kết quả kiểm định và các hoạt động chuyên môn thực hiện tại Việt Nam; </w:t>
            </w:r>
          </w:p>
          <w:p w14:paraId="213D3308" w14:textId="77777777" w:rsidR="00E54610" w:rsidRPr="00873DA3" w:rsidRDefault="00E54610" w:rsidP="00E54610">
            <w:pPr>
              <w:rPr>
                <w:rFonts w:eastAsia="Calibri" w:cs="Times New Roman"/>
                <w:kern w:val="0"/>
                <w:sz w:val="24"/>
                <w:szCs w:val="24"/>
                <w:shd w:val="clear" w:color="auto" w:fill="FFFFFF"/>
                <w:lang w:val="sv-SE" w:eastAsia="vi-VN"/>
                <w14:ligatures w14:val="none"/>
              </w:rPr>
            </w:pPr>
            <w:r w:rsidRPr="00873DA3">
              <w:rPr>
                <w:rFonts w:eastAsia="Calibri" w:cs="Times New Roman"/>
                <w:kern w:val="0"/>
                <w:sz w:val="24"/>
                <w:szCs w:val="24"/>
                <w:shd w:val="clear" w:color="auto" w:fill="FFFFFF"/>
                <w:lang w:val="sv-SE" w:eastAsia="vi-VN"/>
                <w14:ligatures w14:val="none"/>
              </w:rPr>
              <w:t>4. Quản lý, sử dụng đội ngũ kiểm định viên, chuyên gia đánh giá ngoài, nhân sự, cơ sở vật chất, tài chính và các nguồn lực khác phục vụ hoạt động tại Việt Nam; thực hiện lưu trữ hồ sơ, quản lý dữ liệu, bảo mật thông tin; ngăn ngừa và xử lý theo quy định của pháp luật việc lợi dụng danh nghĩa, uy tín hoặc cơ sở vật chất của tổ chức để thực hiện hành vi trái pháp luật.</w:t>
            </w:r>
          </w:p>
          <w:p w14:paraId="43DB770C" w14:textId="77777777" w:rsidR="00E54610" w:rsidRPr="00873DA3" w:rsidRDefault="00E54610" w:rsidP="00E54610">
            <w:pPr>
              <w:rPr>
                <w:rFonts w:eastAsia="Calibri" w:cs="Times New Roman"/>
                <w:kern w:val="0"/>
                <w:sz w:val="24"/>
                <w:szCs w:val="24"/>
                <w:shd w:val="clear" w:color="auto" w:fill="FFFFFF"/>
                <w:lang w:val="sv-SE" w:eastAsia="vi-VN"/>
                <w14:ligatures w14:val="none"/>
              </w:rPr>
            </w:pPr>
            <w:r w:rsidRPr="00873DA3">
              <w:rPr>
                <w:rFonts w:eastAsia="Calibri" w:cs="Times New Roman"/>
                <w:kern w:val="0"/>
                <w:sz w:val="24"/>
                <w:szCs w:val="24"/>
                <w:shd w:val="clear" w:color="auto" w:fill="FFFFFF"/>
                <w:lang w:val="sv-SE" w:eastAsia="vi-VN"/>
                <w14:ligatures w14:val="none"/>
              </w:rPr>
              <w:t xml:space="preserve">5. Chấp hành việc giám sát, thanh tra, kiểm tra theo quy định của pháp luật Việt Nam; cung cấp đầy đủ, kịp thời hồ sơ, tài liệu, dữ liệu theo yêu cầu; thực hiện đầy đủ các kết luận, kiến </w:t>
            </w:r>
            <w:r w:rsidRPr="00873DA3">
              <w:rPr>
                <w:rFonts w:eastAsia="Calibri" w:cs="Times New Roman"/>
                <w:kern w:val="0"/>
                <w:sz w:val="24"/>
                <w:szCs w:val="24"/>
                <w:shd w:val="clear" w:color="auto" w:fill="FFFFFF"/>
                <w:lang w:val="sv-SE" w:eastAsia="vi-VN"/>
                <w14:ligatures w14:val="none"/>
              </w:rPr>
              <w:lastRenderedPageBreak/>
              <w:t>nghị và quyết định của cơ quan nhà nước có thẩm quyền.</w:t>
            </w:r>
          </w:p>
          <w:p w14:paraId="5572E997" w14:textId="77777777" w:rsidR="00E54610" w:rsidRPr="00873DA3" w:rsidRDefault="00E54610" w:rsidP="00E54610">
            <w:pPr>
              <w:rPr>
                <w:rFonts w:eastAsia="Calibri" w:cs="Times New Roman"/>
                <w:kern w:val="0"/>
                <w:sz w:val="24"/>
                <w:szCs w:val="24"/>
                <w:shd w:val="clear" w:color="auto" w:fill="FFFFFF"/>
                <w:lang w:val="sv-SE" w:eastAsia="vi-VN"/>
                <w14:ligatures w14:val="none"/>
              </w:rPr>
            </w:pPr>
            <w:r w:rsidRPr="00873DA3">
              <w:rPr>
                <w:rFonts w:eastAsia="Calibri" w:cs="Times New Roman"/>
                <w:kern w:val="0"/>
                <w:sz w:val="24"/>
                <w:szCs w:val="24"/>
                <w:shd w:val="clear" w:color="auto" w:fill="FFFFFF"/>
                <w:lang w:val="sv-SE" w:eastAsia="vi-VN"/>
                <w14:ligatures w14:val="none"/>
              </w:rPr>
              <w:t>6. Thực hiện công khai thông tin theo quy định của Thông tư này; thực hiện trách nhiệm giải trình và bồi thường thiệt hại (nếu có) theo quy định của pháp luật Việt Nam.</w:t>
            </w:r>
          </w:p>
          <w:p w14:paraId="347824B7" w14:textId="77777777" w:rsidR="00E54610" w:rsidRPr="00873DA3" w:rsidRDefault="00E54610" w:rsidP="00E54610">
            <w:pPr>
              <w:rPr>
                <w:rFonts w:eastAsia="Calibri" w:cs="Times New Roman"/>
                <w:kern w:val="0"/>
                <w:sz w:val="24"/>
                <w:szCs w:val="24"/>
                <w:shd w:val="clear" w:color="auto" w:fill="FFFFFF"/>
                <w:lang w:val="sv-SE" w:eastAsia="vi-VN"/>
                <w14:ligatures w14:val="none"/>
              </w:rPr>
            </w:pPr>
            <w:r w:rsidRPr="00873DA3">
              <w:rPr>
                <w:rFonts w:eastAsia="Calibri" w:cs="Times New Roman"/>
                <w:kern w:val="0"/>
                <w:sz w:val="24"/>
                <w:szCs w:val="24"/>
                <w:shd w:val="clear" w:color="auto" w:fill="FFFFFF"/>
                <w:lang w:val="sv-SE" w:eastAsia="vi-VN"/>
                <w14:ligatures w14:val="none"/>
              </w:rPr>
              <w:t>7. Gửi thông báo về mức độ đáp ứng tiêu chuẩn hoạt động và phạm vi, đối tượng, thời gian hoạt động tại Việt Nam đến Bộ Giáo dục và Đào tạo và Sở Giáo dục và Đào tạo trước khi triển khai hoạt động.</w:t>
            </w:r>
          </w:p>
          <w:p w14:paraId="002558AD" w14:textId="77777777" w:rsidR="00E54610" w:rsidRPr="00873DA3" w:rsidRDefault="00E54610" w:rsidP="00E54610">
            <w:pPr>
              <w:rPr>
                <w:rFonts w:eastAsia="Calibri" w:cs="Times New Roman"/>
                <w:kern w:val="0"/>
                <w:sz w:val="24"/>
                <w:szCs w:val="24"/>
                <w:shd w:val="clear" w:color="auto" w:fill="FFFFFF"/>
                <w:lang w:val="sv-SE" w:eastAsia="vi-VN"/>
                <w14:ligatures w14:val="none"/>
              </w:rPr>
            </w:pPr>
            <w:r w:rsidRPr="00873DA3">
              <w:rPr>
                <w:rFonts w:eastAsia="Calibri" w:cs="Times New Roman"/>
                <w:kern w:val="0"/>
                <w:sz w:val="24"/>
                <w:szCs w:val="24"/>
                <w:shd w:val="clear" w:color="auto" w:fill="FFFFFF"/>
                <w:lang w:val="sv-SE" w:eastAsia="vi-VN"/>
                <w14:ligatures w14:val="none"/>
              </w:rPr>
              <w:t>8. Hằng năm, trước ngày 31 tháng 12, gửi báo cáo kết quả hoạt động kiểm định chất lượng giáo dục trong năm, kế hoạch hoạt động của năm tiếp theo và các đề xuất, kiến nghị (nếu có) về Bộ Giáo dục và Đào tạo theo mẫu quy định tại Phụ lục I ban hành kèm theo Thông tư này; thực hiện chế độ báo cáo khác theo quy định của pháp luật.</w:t>
            </w:r>
          </w:p>
          <w:p w14:paraId="33C7904F" w14:textId="77777777" w:rsidR="00E54610" w:rsidRPr="00873DA3" w:rsidRDefault="00E54610" w:rsidP="00E54610">
            <w:pPr>
              <w:rPr>
                <w:rFonts w:eastAsia="Calibri" w:cs="Times New Roman"/>
                <w:kern w:val="0"/>
                <w:sz w:val="24"/>
                <w:szCs w:val="24"/>
                <w:shd w:val="clear" w:color="auto" w:fill="FFFFFF"/>
                <w:lang w:val="sv-SE" w:eastAsia="vi-VN"/>
                <w14:ligatures w14:val="none"/>
              </w:rPr>
            </w:pPr>
            <w:r w:rsidRPr="00873DA3">
              <w:rPr>
                <w:rFonts w:eastAsia="Calibri" w:cs="Times New Roman"/>
                <w:kern w:val="0"/>
                <w:sz w:val="24"/>
                <w:szCs w:val="24"/>
                <w:shd w:val="clear" w:color="auto" w:fill="FFFFFF"/>
                <w:lang w:val="sv-SE" w:eastAsia="vi-VN"/>
                <w14:ligatures w14:val="none"/>
              </w:rPr>
              <w:t>9. Thực hiện các trách nhiệm khác theo quy định của pháp luật Việt Nam.</w:t>
            </w:r>
          </w:p>
          <w:p w14:paraId="7A3E8381" w14:textId="77777777" w:rsidR="00433EF8" w:rsidRPr="00873DA3" w:rsidRDefault="00433EF8" w:rsidP="00433EF8">
            <w:pPr>
              <w:widowControl w:val="0"/>
              <w:shd w:val="clear" w:color="auto" w:fill="FFFFFF"/>
              <w:rPr>
                <w:b/>
                <w:sz w:val="24"/>
                <w:szCs w:val="24"/>
              </w:rPr>
            </w:pPr>
          </w:p>
        </w:tc>
        <w:tc>
          <w:tcPr>
            <w:tcW w:w="5103" w:type="dxa"/>
          </w:tcPr>
          <w:p w14:paraId="7A13C94F" w14:textId="77777777" w:rsidR="00141C73" w:rsidRPr="00873DA3" w:rsidRDefault="00141C73" w:rsidP="00141C73">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lastRenderedPageBreak/>
              <w:t>Pháp luật hiện hành chưa có quy định cụ thể về trách nhiệm của tổ chức kiểm định chất lượng giáo dục (KĐCLGD) nước ngoài hoạt động tại Việt Nam. Trong khi đó, việc quy định rõ trách nhiệm của tổ chức KĐCLGD nước ngoài là cần thiết nhằm bảo đảm việc thực hiện hoạt động KĐCLGD tuân thủ pháp luật Việt Nam, tăng cường trách nhiệm giải trình, tạo cơ sở để cơ quan quản lý nhà nước thực hiện giám sát, kiểm tra, đánh giá theo phương thức hậu kiểm.</w:t>
            </w:r>
          </w:p>
          <w:p w14:paraId="0DE44A4F" w14:textId="77777777" w:rsidR="00141C73" w:rsidRPr="00873DA3" w:rsidRDefault="00141C73" w:rsidP="00141C73">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Trên cơ sở đó, dự thảo quy định trách nhiệm của tổ chức KĐCLGD nước ngoài theo hướng tương ứng với trách nhiệm của tổ chức KĐCLGD trong nước, đồng thời có điều chỉnh phù hợp với đặc thù của tổ chức KĐCLGD nước ngoài hoạt động tại Việt Nam. Theo đó, tổ chức có trách nhiệm tuân thủ pháp luật Việt Nam; thực hiện công khai thông tin, chế độ báo cáo, lưu trữ và cung cấp hồ sơ, tài liệu, dữ liệu theo quy định; bảo đảm tính độc lập, khách quan, trung thực trong hoạt động KĐCLGD; thực hiện đầy đủ trách nhiệm giải trình và chấp hành việc giám sát, kiểm tra của cơ quan nhà nước có thẩm quyền.</w:t>
            </w:r>
          </w:p>
          <w:p w14:paraId="4B47EC71" w14:textId="3F6B36C1" w:rsidR="00433EF8" w:rsidRPr="00873DA3" w:rsidRDefault="00141C73" w:rsidP="00141C73">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 xml:space="preserve">Quy định này góp phần bảo đảm sự bình đẳng về quyền, nghĩa vụ, trách nhiệm và tiêu chuẩn hoạt động giữa tổ chức KĐCLGD trong nước và tổ chức KĐCLGD nước ngoài hoạt động tại Việt Nam; nâng cao tính minh bạch, trách nhiệm giải trình và hiệu quả quản trị của tổ chức KĐCLGD; đồng thời </w:t>
            </w:r>
            <w:r w:rsidRPr="00873DA3">
              <w:rPr>
                <w:rFonts w:eastAsia="Calibri" w:cs="Times New Roman"/>
                <w:bCs/>
                <w:iCs/>
                <w:kern w:val="0"/>
                <w:sz w:val="24"/>
                <w:szCs w:val="24"/>
                <w:shd w:val="clear" w:color="auto" w:fill="FFFFFF"/>
                <w:lang w:val="sv-SE" w:eastAsia="vi-VN"/>
                <w14:ligatures w14:val="none"/>
              </w:rPr>
              <w:lastRenderedPageBreak/>
              <w:t>tăng cường hiệu lực, hiệu quả quản lý nhà nước và tạo môi trường hoạt động minh bạch, thống nhất, phù hợp với yêu cầu hội nhập quốc tế trong lĩnh vực KĐCLGD.</w:t>
            </w:r>
          </w:p>
        </w:tc>
      </w:tr>
      <w:tr w:rsidR="00C0378A" w:rsidRPr="00873DA3" w14:paraId="54FCBE14" w14:textId="77777777" w:rsidTr="00AF3984">
        <w:tc>
          <w:tcPr>
            <w:tcW w:w="5098" w:type="dxa"/>
          </w:tcPr>
          <w:p w14:paraId="391047D9" w14:textId="77777777" w:rsidR="00AF3984" w:rsidRPr="00873DA3" w:rsidRDefault="00AF3984" w:rsidP="00AF3984">
            <w:pPr>
              <w:spacing w:line="336" w:lineRule="exact"/>
              <w:ind w:firstLine="567"/>
              <w:jc w:val="center"/>
              <w:rPr>
                <w:rFonts w:eastAsia="Times New Roman" w:cs="Times New Roman"/>
                <w:kern w:val="0"/>
                <w:sz w:val="24"/>
                <w:szCs w:val="24"/>
                <w:lang w:val="vi-VN"/>
                <w14:ligatures w14:val="none"/>
              </w:rPr>
            </w:pPr>
            <w:r w:rsidRPr="00873DA3">
              <w:rPr>
                <w:rFonts w:eastAsia="Times New Roman" w:cs="Times New Roman"/>
                <w:b/>
                <w:bCs/>
                <w:kern w:val="0"/>
                <w:sz w:val="24"/>
                <w:szCs w:val="24"/>
                <w:lang w:val="vi-VN"/>
                <w14:ligatures w14:val="none"/>
              </w:rPr>
              <w:lastRenderedPageBreak/>
              <w:t>Chương II</w:t>
            </w:r>
          </w:p>
          <w:p w14:paraId="40A125B3" w14:textId="67333E80" w:rsidR="00AF3984" w:rsidRPr="00873DA3" w:rsidRDefault="00AF3984" w:rsidP="00AF3984">
            <w:pPr>
              <w:spacing w:line="336" w:lineRule="exact"/>
              <w:ind w:firstLine="0"/>
              <w:jc w:val="center"/>
              <w:rPr>
                <w:rFonts w:eastAsia="Times New Roman" w:cs="Times New Roman"/>
                <w:b/>
                <w:bCs/>
                <w:kern w:val="0"/>
                <w:sz w:val="24"/>
                <w:szCs w:val="24"/>
                <w:lang w:eastAsia="x-none"/>
                <w14:ligatures w14:val="none"/>
              </w:rPr>
            </w:pPr>
            <w:r w:rsidRPr="00873DA3">
              <w:rPr>
                <w:rFonts w:eastAsia="Times New Roman" w:cs="Times New Roman"/>
                <w:b/>
                <w:kern w:val="0"/>
                <w:sz w:val="24"/>
                <w:szCs w:val="24"/>
                <w:lang w:val="x-none" w:eastAsia="x-none"/>
                <w14:ligatures w14:val="none"/>
              </w:rPr>
              <w:t>GIÁM SÁT</w:t>
            </w:r>
            <w:r w:rsidRPr="00873DA3">
              <w:rPr>
                <w:rFonts w:eastAsia="Times New Roman" w:cs="Times New Roman"/>
                <w:b/>
                <w:bCs/>
                <w:kern w:val="0"/>
                <w:sz w:val="24"/>
                <w:szCs w:val="24"/>
                <w:lang w:val="vi-VN" w:eastAsia="x-none"/>
                <w14:ligatures w14:val="none"/>
              </w:rPr>
              <w:t xml:space="preserve"> </w:t>
            </w:r>
            <w:r w:rsidRPr="00873DA3">
              <w:rPr>
                <w:rFonts w:eastAsia="Times New Roman" w:cs="Times New Roman"/>
                <w:b/>
                <w:bCs/>
                <w:kern w:val="0"/>
                <w:sz w:val="24"/>
                <w:szCs w:val="24"/>
                <w:lang w:val="x-none" w:eastAsia="x-none"/>
                <w14:ligatures w14:val="none"/>
              </w:rPr>
              <w:t>TỔ CHỨC KIỂM ĐỊNH</w:t>
            </w:r>
            <w:r w:rsidRPr="00873DA3">
              <w:rPr>
                <w:rFonts w:eastAsia="Times New Roman" w:cs="Times New Roman"/>
                <w:b/>
                <w:bCs/>
                <w:kern w:val="0"/>
                <w:sz w:val="24"/>
                <w:szCs w:val="24"/>
                <w:lang w:val="vi-VN" w:eastAsia="x-none"/>
                <w14:ligatures w14:val="none"/>
              </w:rPr>
              <w:t xml:space="preserve"> </w:t>
            </w:r>
            <w:r w:rsidRPr="00873DA3">
              <w:rPr>
                <w:rFonts w:eastAsia="Times New Roman" w:cs="Times New Roman"/>
                <w:b/>
                <w:bCs/>
                <w:kern w:val="0"/>
                <w:sz w:val="24"/>
                <w:szCs w:val="24"/>
                <w:lang w:val="x-none" w:eastAsia="x-none"/>
                <w14:ligatures w14:val="none"/>
              </w:rPr>
              <w:t>CHẤT LƯỢNG GIÁO</w:t>
            </w:r>
            <w:r w:rsidRPr="00873DA3">
              <w:rPr>
                <w:rFonts w:eastAsia="Times New Roman" w:cs="Times New Roman"/>
                <w:b/>
                <w:bCs/>
                <w:kern w:val="0"/>
                <w:sz w:val="24"/>
                <w:szCs w:val="24"/>
                <w:lang w:val="vi-VN" w:eastAsia="x-none"/>
                <w14:ligatures w14:val="none"/>
              </w:rPr>
              <w:t xml:space="preserve"> DỤC</w:t>
            </w:r>
            <w:r w:rsidRPr="00873DA3">
              <w:rPr>
                <w:rFonts w:eastAsia="Times New Roman" w:cs="Times New Roman"/>
                <w:b/>
                <w:bCs/>
                <w:kern w:val="0"/>
                <w:sz w:val="24"/>
                <w:szCs w:val="24"/>
                <w:lang w:eastAsia="x-none"/>
                <w14:ligatures w14:val="none"/>
              </w:rPr>
              <w:t xml:space="preserve"> (TT 13/2023/TT-BGDĐT)</w:t>
            </w:r>
          </w:p>
          <w:p w14:paraId="214EE790" w14:textId="77777777" w:rsidR="00C0378A" w:rsidRPr="00873DA3" w:rsidRDefault="00C0378A" w:rsidP="00831FFC">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p>
        </w:tc>
        <w:tc>
          <w:tcPr>
            <w:tcW w:w="4962" w:type="dxa"/>
          </w:tcPr>
          <w:p w14:paraId="43A9F959" w14:textId="77777777" w:rsidR="00C0378A" w:rsidRPr="00873DA3" w:rsidRDefault="00C0378A" w:rsidP="00831FFC">
            <w:pPr>
              <w:widowControl w:val="0"/>
              <w:shd w:val="clear" w:color="auto" w:fill="FFFFFF"/>
              <w:spacing w:beforeLines="60" w:before="144" w:afterLines="60" w:after="144"/>
              <w:ind w:firstLine="0"/>
              <w:jc w:val="center"/>
              <w:rPr>
                <w:rFonts w:eastAsia="Calibri" w:cs="Times New Roman"/>
                <w:b/>
                <w:kern w:val="0"/>
                <w:sz w:val="24"/>
                <w:szCs w:val="24"/>
                <w:shd w:val="clear" w:color="auto" w:fill="FFFFFF"/>
                <w:lang w:val="sv-SE" w:eastAsia="vi-VN"/>
                <w14:ligatures w14:val="none"/>
              </w:rPr>
            </w:pPr>
            <w:r w:rsidRPr="00873DA3">
              <w:rPr>
                <w:rFonts w:eastAsia="Calibri" w:cs="Times New Roman"/>
                <w:b/>
                <w:kern w:val="0"/>
                <w:sz w:val="24"/>
                <w:szCs w:val="24"/>
                <w:shd w:val="clear" w:color="auto" w:fill="FFFFFF"/>
                <w:lang w:val="sv-SE" w:eastAsia="vi-VN"/>
                <w14:ligatures w14:val="none"/>
              </w:rPr>
              <w:t>Chương III</w:t>
            </w:r>
          </w:p>
          <w:p w14:paraId="6B164F42" w14:textId="03240398" w:rsidR="00C0378A" w:rsidRPr="00873DA3" w:rsidRDefault="00C0378A" w:rsidP="00831FFC">
            <w:pPr>
              <w:widowControl w:val="0"/>
              <w:shd w:val="clear" w:color="auto" w:fill="FFFFFF"/>
              <w:spacing w:beforeLines="60" w:before="144" w:afterLines="60" w:after="144"/>
              <w:ind w:firstLine="0"/>
              <w:jc w:val="center"/>
              <w:rPr>
                <w:b/>
                <w:sz w:val="24"/>
                <w:szCs w:val="24"/>
              </w:rPr>
            </w:pPr>
            <w:r w:rsidRPr="00873DA3">
              <w:rPr>
                <w:rFonts w:eastAsia="Calibri" w:cs="Times New Roman"/>
                <w:b/>
                <w:kern w:val="0"/>
                <w:sz w:val="24"/>
                <w:szCs w:val="24"/>
                <w:shd w:val="clear" w:color="auto" w:fill="FFFFFF"/>
                <w:lang w:val="sv-SE" w:eastAsia="vi-VN"/>
                <w14:ligatures w14:val="none"/>
              </w:rPr>
              <w:t>GIÁM SÁT TỔ CHỨC KIỂM ĐỊNH CHẤT LƯỢNG GIÁO DỤC</w:t>
            </w:r>
            <w:r w:rsidR="00ED120C" w:rsidRPr="00873DA3">
              <w:rPr>
                <w:rFonts w:eastAsia="Calibri" w:cs="Times New Roman"/>
                <w:b/>
                <w:kern w:val="0"/>
                <w:sz w:val="24"/>
                <w:szCs w:val="24"/>
                <w:shd w:val="clear" w:color="auto" w:fill="FFFFFF"/>
                <w:lang w:val="sv-SE" w:eastAsia="vi-VN"/>
                <w14:ligatures w14:val="none"/>
              </w:rPr>
              <w:t xml:space="preserve"> </w:t>
            </w:r>
          </w:p>
        </w:tc>
        <w:tc>
          <w:tcPr>
            <w:tcW w:w="5103" w:type="dxa"/>
          </w:tcPr>
          <w:p w14:paraId="51EB8FE9" w14:textId="77777777" w:rsidR="00C0378A" w:rsidRPr="00873DA3" w:rsidRDefault="00C0378A" w:rsidP="00831FFC">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p>
        </w:tc>
      </w:tr>
      <w:tr w:rsidR="00433EF8" w:rsidRPr="00873DA3" w14:paraId="0B787E8F" w14:textId="77777777" w:rsidTr="00AF3984">
        <w:tc>
          <w:tcPr>
            <w:tcW w:w="5098" w:type="dxa"/>
          </w:tcPr>
          <w:p w14:paraId="1F1CD420" w14:textId="77777777" w:rsidR="00433EF8" w:rsidRPr="00873DA3" w:rsidRDefault="00433EF8" w:rsidP="00AF3984">
            <w:pPr>
              <w:spacing w:line="336" w:lineRule="exact"/>
              <w:ind w:firstLine="567"/>
              <w:jc w:val="center"/>
              <w:rPr>
                <w:rFonts w:eastAsia="Times New Roman" w:cs="Times New Roman"/>
                <w:b/>
                <w:bCs/>
                <w:kern w:val="0"/>
                <w:sz w:val="24"/>
                <w:szCs w:val="24"/>
                <w:lang w:val="vi-VN"/>
                <w14:ligatures w14:val="none"/>
              </w:rPr>
            </w:pPr>
          </w:p>
        </w:tc>
        <w:tc>
          <w:tcPr>
            <w:tcW w:w="4962" w:type="dxa"/>
          </w:tcPr>
          <w:p w14:paraId="300289C5" w14:textId="77777777" w:rsidR="00433EF8" w:rsidRPr="00873DA3" w:rsidRDefault="00433EF8" w:rsidP="00831FFC">
            <w:pPr>
              <w:widowControl w:val="0"/>
              <w:shd w:val="clear" w:color="auto" w:fill="FFFFFF"/>
              <w:spacing w:beforeLines="60" w:before="144" w:afterLines="60" w:after="144"/>
              <w:ind w:firstLine="0"/>
              <w:jc w:val="center"/>
              <w:rPr>
                <w:rFonts w:eastAsia="Calibri" w:cs="Times New Roman"/>
                <w:b/>
                <w:kern w:val="0"/>
                <w:sz w:val="24"/>
                <w:szCs w:val="24"/>
                <w:shd w:val="clear" w:color="auto" w:fill="FFFFFF"/>
                <w:lang w:val="sv-SE" w:eastAsia="vi-VN"/>
                <w14:ligatures w14:val="none"/>
              </w:rPr>
            </w:pPr>
          </w:p>
        </w:tc>
        <w:tc>
          <w:tcPr>
            <w:tcW w:w="5103" w:type="dxa"/>
          </w:tcPr>
          <w:p w14:paraId="6C6C229B" w14:textId="77777777" w:rsidR="00433EF8" w:rsidRPr="00873DA3" w:rsidRDefault="00433EF8" w:rsidP="00831FFC">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p>
        </w:tc>
      </w:tr>
      <w:tr w:rsidR="00C0378A" w:rsidRPr="00873DA3" w14:paraId="3D4EC72E" w14:textId="77777777" w:rsidTr="00AF3984">
        <w:tc>
          <w:tcPr>
            <w:tcW w:w="5098" w:type="dxa"/>
          </w:tcPr>
          <w:p w14:paraId="172D29FC" w14:textId="77777777" w:rsidR="00E006F4" w:rsidRPr="00873DA3" w:rsidRDefault="00AF3984" w:rsidP="00E006F4">
            <w:pPr>
              <w:spacing w:before="60" w:after="60"/>
              <w:ind w:firstLine="567"/>
              <w:jc w:val="left"/>
              <w:rPr>
                <w:rFonts w:eastAsia="Times New Roman" w:cs="Times New Roman"/>
                <w:b/>
                <w:kern w:val="0"/>
                <w:sz w:val="24"/>
                <w:szCs w:val="24"/>
                <w:lang w:eastAsia="x-none"/>
                <w14:ligatures w14:val="none"/>
              </w:rPr>
            </w:pPr>
            <w:r w:rsidRPr="00873DA3">
              <w:rPr>
                <w:rFonts w:eastAsia="Times New Roman" w:cs="Times New Roman"/>
                <w:b/>
                <w:kern w:val="0"/>
                <w:sz w:val="24"/>
                <w:szCs w:val="24"/>
                <w:lang w:val="vi-VN" w:eastAsia="x-none"/>
                <w14:ligatures w14:val="none"/>
              </w:rPr>
              <w:lastRenderedPageBreak/>
              <w:t>Điều 5. Nội dung giám sát</w:t>
            </w:r>
            <w:r w:rsidR="00E006F4" w:rsidRPr="00873DA3">
              <w:rPr>
                <w:rFonts w:eastAsia="Times New Roman" w:cs="Times New Roman"/>
                <w:b/>
                <w:kern w:val="0"/>
                <w:sz w:val="24"/>
                <w:szCs w:val="24"/>
                <w:lang w:eastAsia="x-none"/>
                <w14:ligatures w14:val="none"/>
              </w:rPr>
              <w:t xml:space="preserve"> (Thông tư số 13/2023/TT-BGDĐT) </w:t>
            </w:r>
          </w:p>
          <w:p w14:paraId="0B99EDBF" w14:textId="00CEC376" w:rsidR="00AF3984" w:rsidRPr="00873DA3" w:rsidRDefault="00AF3984" w:rsidP="00AF3984">
            <w:pPr>
              <w:spacing w:before="60" w:after="60"/>
              <w:ind w:firstLine="567"/>
              <w:jc w:val="left"/>
              <w:rPr>
                <w:rFonts w:eastAsia="Times New Roman" w:cs="Times New Roman"/>
                <w:b/>
                <w:kern w:val="0"/>
                <w:sz w:val="24"/>
                <w:szCs w:val="24"/>
                <w:lang w:eastAsia="x-none"/>
                <w14:ligatures w14:val="none"/>
              </w:rPr>
            </w:pPr>
          </w:p>
          <w:p w14:paraId="2B425E27" w14:textId="77777777" w:rsidR="00AF3984" w:rsidRPr="00873DA3" w:rsidRDefault="00AF3984" w:rsidP="00AF3984">
            <w:pPr>
              <w:shd w:val="clear" w:color="auto" w:fill="FFFFFF"/>
              <w:spacing w:before="60" w:after="60"/>
              <w:ind w:firstLine="567"/>
              <w:rPr>
                <w:rFonts w:eastAsia="Times New Roman" w:cs="Times New Roman"/>
                <w:kern w:val="0"/>
                <w:sz w:val="24"/>
                <w:szCs w:val="24"/>
                <w14:ligatures w14:val="none"/>
              </w:rPr>
            </w:pPr>
            <w:r w:rsidRPr="00873DA3">
              <w:rPr>
                <w:rFonts w:eastAsia="Times New Roman" w:cs="Times New Roman"/>
                <w:kern w:val="0"/>
                <w:sz w:val="24"/>
                <w:szCs w:val="24"/>
                <w14:ligatures w14:val="none"/>
              </w:rPr>
              <w:t>1. Việc bảo đảm</w:t>
            </w:r>
            <w:r w:rsidRPr="00873DA3">
              <w:rPr>
                <w:rFonts w:eastAsia="Times New Roman" w:cs="Times New Roman"/>
                <w:kern w:val="0"/>
                <w:sz w:val="24"/>
                <w:szCs w:val="24"/>
                <w:lang w:val="vi-VN"/>
                <w14:ligatures w14:val="none"/>
              </w:rPr>
              <w:t xml:space="preserve"> quy định về điều kiện </w:t>
            </w:r>
            <w:r w:rsidRPr="00873DA3">
              <w:rPr>
                <w:rFonts w:eastAsia="Times New Roman" w:cs="Times New Roman"/>
                <w:kern w:val="0"/>
                <w:sz w:val="24"/>
                <w:szCs w:val="24"/>
                <w14:ligatures w14:val="none"/>
              </w:rPr>
              <w:t>h</w:t>
            </w:r>
            <w:r w:rsidRPr="00873DA3">
              <w:rPr>
                <w:rFonts w:eastAsia="Times New Roman" w:cs="Times New Roman"/>
                <w:kern w:val="0"/>
                <w:sz w:val="24"/>
                <w:szCs w:val="24"/>
                <w:shd w:val="clear" w:color="auto" w:fill="FFFFFF"/>
                <w14:ligatures w14:val="none"/>
              </w:rPr>
              <w:t>oạt động kiểm định chất lượng giáo dục.</w:t>
            </w:r>
          </w:p>
          <w:p w14:paraId="2C22C6A0" w14:textId="77777777" w:rsidR="00AF3984" w:rsidRPr="00873DA3" w:rsidRDefault="00AF3984" w:rsidP="00AF3984">
            <w:pPr>
              <w:shd w:val="clear" w:color="auto" w:fill="FFFFFF"/>
              <w:spacing w:before="60" w:after="60"/>
              <w:ind w:firstLine="567"/>
              <w:rPr>
                <w:rFonts w:eastAsia="Times New Roman" w:cs="Times New Roman"/>
                <w:kern w:val="0"/>
                <w:sz w:val="24"/>
                <w:szCs w:val="24"/>
                <w14:ligatures w14:val="none"/>
              </w:rPr>
            </w:pPr>
            <w:r w:rsidRPr="00873DA3">
              <w:rPr>
                <w:rFonts w:eastAsia="Times New Roman" w:cs="Times New Roman"/>
                <w:kern w:val="0"/>
                <w:sz w:val="24"/>
                <w:szCs w:val="24"/>
                <w14:ligatures w14:val="none"/>
              </w:rPr>
              <w:t>2. Quá trình và kết quả hoạt động kiểm định chất lượng giáo dục.</w:t>
            </w:r>
          </w:p>
          <w:p w14:paraId="4D2AB467" w14:textId="77777777" w:rsidR="00AF3984" w:rsidRPr="00873DA3" w:rsidRDefault="00AF3984" w:rsidP="00AF3984">
            <w:pPr>
              <w:shd w:val="clear" w:color="auto" w:fill="FFFFFF"/>
              <w:spacing w:before="60" w:after="60"/>
              <w:ind w:firstLine="567"/>
              <w:rPr>
                <w:rFonts w:eastAsia="Times New Roman" w:cs="Times New Roman"/>
                <w:kern w:val="0"/>
                <w:sz w:val="24"/>
                <w:szCs w:val="24"/>
                <w14:ligatures w14:val="none"/>
              </w:rPr>
            </w:pPr>
            <w:r w:rsidRPr="00873DA3">
              <w:rPr>
                <w:rFonts w:eastAsia="Times New Roman" w:cs="Times New Roman"/>
                <w:kern w:val="0"/>
                <w:sz w:val="24"/>
                <w:szCs w:val="24"/>
                <w14:ligatures w14:val="none"/>
              </w:rPr>
              <w:t>3. Việc tuân thủ quy định về thực hiện trách nhiệm báo cáo, công khai.</w:t>
            </w:r>
          </w:p>
          <w:p w14:paraId="184D39EA" w14:textId="2CF53EF7" w:rsidR="00AF3984" w:rsidRPr="00873DA3" w:rsidRDefault="00AF3984" w:rsidP="00AF3984">
            <w:pPr>
              <w:spacing w:before="60" w:after="60"/>
              <w:ind w:left="1" w:firstLineChars="201" w:firstLine="482"/>
              <w:rPr>
                <w:rFonts w:eastAsia="Times New Roman" w:cs="Times New Roman"/>
                <w:kern w:val="0"/>
                <w:sz w:val="24"/>
                <w:szCs w:val="24"/>
                <w14:ligatures w14:val="none"/>
              </w:rPr>
            </w:pPr>
          </w:p>
          <w:p w14:paraId="4545E746" w14:textId="77777777" w:rsidR="00C0378A" w:rsidRPr="00873DA3" w:rsidRDefault="00C0378A" w:rsidP="00AF3984">
            <w:pPr>
              <w:widowControl w:val="0"/>
              <w:spacing w:before="60" w:after="60"/>
              <w:ind w:firstLine="0"/>
              <w:rPr>
                <w:rFonts w:eastAsia="Calibri" w:cs="Times New Roman"/>
                <w:bCs/>
                <w:iCs/>
                <w:kern w:val="0"/>
                <w:sz w:val="24"/>
                <w:szCs w:val="24"/>
                <w:highlight w:val="white"/>
                <w:shd w:val="clear" w:color="auto" w:fill="FFFFFF"/>
                <w:lang w:val="sv-SE" w:eastAsia="vi-VN"/>
                <w14:ligatures w14:val="none"/>
              </w:rPr>
            </w:pPr>
          </w:p>
        </w:tc>
        <w:tc>
          <w:tcPr>
            <w:tcW w:w="4962" w:type="dxa"/>
          </w:tcPr>
          <w:p w14:paraId="789F8F36" w14:textId="77777777" w:rsidR="00E54610" w:rsidRPr="00873DA3" w:rsidRDefault="00E54610" w:rsidP="00E54610">
            <w:pPr>
              <w:widowControl w:val="0"/>
              <w:shd w:val="clear" w:color="auto" w:fill="FFFFFF"/>
              <w:rPr>
                <w:b/>
                <w:sz w:val="24"/>
                <w:szCs w:val="24"/>
              </w:rPr>
            </w:pPr>
            <w:r w:rsidRPr="00873DA3">
              <w:rPr>
                <w:b/>
                <w:sz w:val="24"/>
                <w:szCs w:val="24"/>
              </w:rPr>
              <w:t>Điều 23. Nội dung giám sát tổ chức kiểm định chất lượng giáo dục</w:t>
            </w:r>
          </w:p>
          <w:p w14:paraId="1C45F28C" w14:textId="77777777" w:rsidR="00E54610" w:rsidRPr="00873DA3" w:rsidRDefault="00E54610" w:rsidP="00E54610">
            <w:pPr>
              <w:rPr>
                <w:sz w:val="24"/>
                <w:szCs w:val="24"/>
              </w:rPr>
            </w:pPr>
            <w:r w:rsidRPr="00873DA3">
              <w:rPr>
                <w:sz w:val="24"/>
                <w:szCs w:val="24"/>
              </w:rPr>
              <w:t>1. Việc đáp ứng và duy trì các điều kiện hoạt động của tổ chức kiểm định chất lượng giáo dục.</w:t>
            </w:r>
          </w:p>
          <w:p w14:paraId="427695F0" w14:textId="77777777" w:rsidR="00E54610" w:rsidRPr="00873DA3" w:rsidRDefault="00E54610" w:rsidP="00E54610">
            <w:pPr>
              <w:rPr>
                <w:sz w:val="24"/>
                <w:szCs w:val="24"/>
              </w:rPr>
            </w:pPr>
            <w:r w:rsidRPr="00873DA3">
              <w:rPr>
                <w:sz w:val="24"/>
                <w:szCs w:val="24"/>
              </w:rPr>
              <w:t>2. Việc tuân thủ quy định của pháp luật trong tổ chức, hoạt động kiểm định chất lượng giáo dục và các hoạt động chuyên môn, nghiệp vụ có liên quan.</w:t>
            </w:r>
          </w:p>
          <w:p w14:paraId="5A62F10D" w14:textId="77777777" w:rsidR="00E54610" w:rsidRPr="00873DA3" w:rsidRDefault="00E54610" w:rsidP="00E54610">
            <w:pPr>
              <w:rPr>
                <w:sz w:val="24"/>
                <w:szCs w:val="24"/>
              </w:rPr>
            </w:pPr>
            <w:r w:rsidRPr="00873DA3">
              <w:rPr>
                <w:sz w:val="24"/>
                <w:szCs w:val="24"/>
              </w:rPr>
              <w:t>3. Việc thực hiện chế độ báo cáo, công khai thông tin, trách nhiệm giải trình và cập nhật cơ sở dữ liệu theo quy định.</w:t>
            </w:r>
          </w:p>
          <w:p w14:paraId="20C669E6" w14:textId="77777777" w:rsidR="00E54610" w:rsidRPr="00873DA3" w:rsidRDefault="00E54610" w:rsidP="00E54610">
            <w:pPr>
              <w:rPr>
                <w:sz w:val="24"/>
                <w:szCs w:val="24"/>
              </w:rPr>
            </w:pPr>
            <w:r w:rsidRPr="00873DA3">
              <w:rPr>
                <w:sz w:val="24"/>
                <w:szCs w:val="24"/>
              </w:rPr>
              <w:t>4. Việc thực hiện các kết luận, kiến nghị trong giám sát, đánh giá, thanh tra, kiểm tra của cơ quan có thẩm quyền (nếu có).</w:t>
            </w:r>
          </w:p>
          <w:p w14:paraId="6E990573" w14:textId="77777777" w:rsidR="00AA6F5D" w:rsidRPr="00873DA3" w:rsidRDefault="00AA6F5D" w:rsidP="00AA6F5D">
            <w:pPr>
              <w:rPr>
                <w:sz w:val="24"/>
                <w:szCs w:val="24"/>
              </w:rPr>
            </w:pPr>
            <w:r w:rsidRPr="00873DA3">
              <w:rPr>
                <w:sz w:val="24"/>
                <w:szCs w:val="24"/>
              </w:rPr>
              <w:t>4. Việc thực hiện các kết luận, kiến nghị trong giám sát, đánh giá, thanh tra, kiểm tra của cơ quan có thẩm quyền (nếu có).</w:t>
            </w:r>
          </w:p>
          <w:p w14:paraId="25C64C76" w14:textId="77777777" w:rsidR="00C0378A" w:rsidRPr="00873DA3" w:rsidRDefault="00C0378A" w:rsidP="00831FFC">
            <w:pPr>
              <w:spacing w:beforeLines="60" w:before="144" w:afterLines="60" w:after="144"/>
              <w:rPr>
                <w:b/>
                <w:sz w:val="24"/>
                <w:szCs w:val="24"/>
              </w:rPr>
            </w:pPr>
          </w:p>
        </w:tc>
        <w:tc>
          <w:tcPr>
            <w:tcW w:w="5103" w:type="dxa"/>
          </w:tcPr>
          <w:p w14:paraId="200B8F8C" w14:textId="458A2879" w:rsidR="00AF3984" w:rsidRPr="00873DA3" w:rsidRDefault="00AF3984" w:rsidP="00831FFC">
            <w:pPr>
              <w:widowControl w:val="0"/>
              <w:spacing w:beforeLines="60" w:before="144" w:afterLines="60" w:after="144"/>
              <w:ind w:firstLine="0"/>
              <w:rPr>
                <w:rFonts w:eastAsia="Calibri" w:cs="Times New Roman"/>
                <w:b/>
                <w:bCs/>
                <w:iCs/>
                <w:kern w:val="0"/>
                <w:sz w:val="24"/>
                <w:szCs w:val="24"/>
                <w:shd w:val="clear" w:color="auto" w:fill="FFFFFF"/>
                <w:lang w:val="sv-SE" w:eastAsia="vi-VN"/>
                <w14:ligatures w14:val="none"/>
              </w:rPr>
            </w:pPr>
          </w:p>
          <w:p w14:paraId="1AF51599" w14:textId="77777777" w:rsidR="00F35C3B" w:rsidRPr="00873DA3" w:rsidRDefault="00F35C3B" w:rsidP="00F35C3B">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Thông tư số 13/2023/TT-BGDĐT quy định nội dung giám sát tập trung vào việc theo dõi điều kiện hoạt động, quá trình và kết quả kiểm định chất lượng giáo dục, việc thực hiện chế độ báo cáo và công khai thông tin. Tuy nhiên, cùng với việc chuyển từ quản lý theo điều kiện hoạt động sang quản lý theo tiêu chuẩn hoạt động, cần mở rộng nội dung giám sát để phản ánh đầy đủ việc tuân thủ pháp luật và duy trì chất lượng hoạt động của tổ chức kiểm định chất lượng giáo dục (KĐCLGD).</w:t>
            </w:r>
          </w:p>
          <w:p w14:paraId="0A1C655D" w14:textId="77777777" w:rsidR="00F35C3B" w:rsidRPr="00873DA3" w:rsidRDefault="00F35C3B" w:rsidP="00F35C3B">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Trên cơ sở đó, dự thảo kế thừa các nội dung giám sát còn phù hợp, đồng thời mở rộng phạm vi giám sát theo hướng tập trung vào việc đáp ứng và duy trì điều kiện hoạt động; việc tuân thủ quy định của pháp luật trong tổ chức và thực hiện các hoạt động chuyên môn, nghiệp vụ; việc thực hiện chế độ báo cáo, công khai thông tin, trách nhiệm giải trình, cập nhật cơ sở dữ liệu và việc thực hiện các kết luận, kiến nghị của cơ quan có thẩm quyền.</w:t>
            </w:r>
          </w:p>
          <w:p w14:paraId="43701126" w14:textId="27A4B91A" w:rsidR="00C0378A" w:rsidRPr="00873DA3" w:rsidRDefault="00F35C3B" w:rsidP="00F35C3B">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Quy định này góp phần hoàn thiện cơ chế giám sát theo hướng tăng cường hậu kiểm, lấy việc tuân thủ pháp luật và duy trì tiêu chuẩn hoạt động làm trọng tâm; nâng cao tính minh bạch, trách nhiệm giải trình và hiệu quả quản lý nhà nước đối với tổ chức KĐCLGD.</w:t>
            </w:r>
          </w:p>
        </w:tc>
      </w:tr>
      <w:tr w:rsidR="00C0378A" w:rsidRPr="00873DA3" w14:paraId="3C07B2EA" w14:textId="77777777" w:rsidTr="00AF3984">
        <w:tc>
          <w:tcPr>
            <w:tcW w:w="5098" w:type="dxa"/>
          </w:tcPr>
          <w:p w14:paraId="577D522F" w14:textId="25284756" w:rsidR="00AF3984" w:rsidRPr="00873DA3" w:rsidRDefault="00AF3984" w:rsidP="00AF3984">
            <w:pPr>
              <w:spacing w:before="60" w:after="60"/>
              <w:ind w:firstLine="567"/>
              <w:jc w:val="left"/>
              <w:rPr>
                <w:rFonts w:eastAsia="Times New Roman" w:cs="Times New Roman"/>
                <w:b/>
                <w:kern w:val="0"/>
                <w:sz w:val="24"/>
                <w:szCs w:val="24"/>
                <w:lang w:eastAsia="x-none"/>
                <w14:ligatures w14:val="none"/>
              </w:rPr>
            </w:pPr>
            <w:r w:rsidRPr="00873DA3">
              <w:rPr>
                <w:rFonts w:eastAsia="Times New Roman" w:cs="Times New Roman"/>
                <w:b/>
                <w:kern w:val="0"/>
                <w:sz w:val="24"/>
                <w:szCs w:val="24"/>
                <w:lang w:val="vi-VN" w:eastAsia="x-none"/>
                <w14:ligatures w14:val="none"/>
              </w:rPr>
              <w:lastRenderedPageBreak/>
              <w:t xml:space="preserve">Điều 6. </w:t>
            </w:r>
            <w:r w:rsidRPr="00873DA3">
              <w:rPr>
                <w:rFonts w:eastAsia="Times New Roman" w:cs="Times New Roman"/>
                <w:b/>
                <w:kern w:val="0"/>
                <w:sz w:val="24"/>
                <w:szCs w:val="24"/>
                <w:lang w:eastAsia="x-none"/>
                <w14:ligatures w14:val="none"/>
              </w:rPr>
              <w:t>H</w:t>
            </w:r>
            <w:r w:rsidRPr="00873DA3">
              <w:rPr>
                <w:rFonts w:eastAsia="Times New Roman" w:cs="Times New Roman"/>
                <w:b/>
                <w:kern w:val="0"/>
                <w:sz w:val="24"/>
                <w:szCs w:val="24"/>
                <w:lang w:val="vi-VN" w:eastAsia="x-none"/>
                <w14:ligatures w14:val="none"/>
              </w:rPr>
              <w:t>oạt động giám sát</w:t>
            </w:r>
            <w:r w:rsidRPr="00873DA3">
              <w:rPr>
                <w:rFonts w:eastAsia="Times New Roman" w:cs="Times New Roman"/>
                <w:b/>
                <w:kern w:val="0"/>
                <w:sz w:val="24"/>
                <w:szCs w:val="24"/>
                <w:lang w:val="x-none" w:eastAsia="x-none"/>
                <w14:ligatures w14:val="none"/>
              </w:rPr>
              <w:t xml:space="preserve"> của Bộ Giáo dục và Đào tạo</w:t>
            </w:r>
            <w:r w:rsidR="00E006F4" w:rsidRPr="00873DA3">
              <w:rPr>
                <w:rFonts w:eastAsia="Times New Roman" w:cs="Times New Roman"/>
                <w:b/>
                <w:kern w:val="0"/>
                <w:sz w:val="24"/>
                <w:szCs w:val="24"/>
                <w:lang w:eastAsia="x-none"/>
                <w14:ligatures w14:val="none"/>
              </w:rPr>
              <w:t xml:space="preserve"> (Thông tư số 13/2023/TT-BGDĐT) </w:t>
            </w:r>
          </w:p>
          <w:p w14:paraId="7DC6C7B6" w14:textId="77777777" w:rsidR="00AF3984" w:rsidRPr="00873DA3" w:rsidRDefault="00AF3984" w:rsidP="00AF3984">
            <w:pPr>
              <w:spacing w:before="60" w:after="60"/>
              <w:ind w:firstLine="567"/>
              <w:rPr>
                <w:rFonts w:eastAsia="Times New Roman" w:cs="Times New Roman"/>
                <w:kern w:val="0"/>
                <w:sz w:val="24"/>
                <w:szCs w:val="24"/>
                <w14:ligatures w14:val="none"/>
              </w:rPr>
            </w:pPr>
            <w:r w:rsidRPr="00873DA3">
              <w:rPr>
                <w:rFonts w:eastAsia="Times New Roman" w:cs="Times New Roman"/>
                <w:kern w:val="0"/>
                <w:sz w:val="24"/>
                <w:szCs w:val="24"/>
                <w:lang w:val="vi-VN"/>
                <w14:ligatures w14:val="none"/>
              </w:rPr>
              <w:t>1. Thu thập</w:t>
            </w:r>
            <w:r w:rsidRPr="00873DA3">
              <w:rPr>
                <w:rFonts w:eastAsia="Times New Roman" w:cs="Times New Roman"/>
                <w:kern w:val="0"/>
                <w:sz w:val="24"/>
                <w:szCs w:val="24"/>
                <w14:ligatures w14:val="none"/>
              </w:rPr>
              <w:t xml:space="preserve"> dữ liệu và</w:t>
            </w:r>
            <w:r w:rsidRPr="00873DA3">
              <w:rPr>
                <w:rFonts w:eastAsia="Times New Roman" w:cs="Times New Roman"/>
                <w:kern w:val="0"/>
                <w:sz w:val="24"/>
                <w:szCs w:val="24"/>
                <w:lang w:val="vi-VN"/>
                <w14:ligatures w14:val="none"/>
              </w:rPr>
              <w:t xml:space="preserve"> tổng hợp thông tin</w:t>
            </w:r>
            <w:r w:rsidRPr="00873DA3">
              <w:rPr>
                <w:rFonts w:eastAsia="Times New Roman" w:cs="Times New Roman"/>
                <w:kern w:val="0"/>
                <w:sz w:val="24"/>
                <w:szCs w:val="24"/>
                <w14:ligatures w14:val="none"/>
              </w:rPr>
              <w:t xml:space="preserve"> từ các nguồn:</w:t>
            </w:r>
          </w:p>
          <w:p w14:paraId="4DE88DDF" w14:textId="77777777" w:rsidR="00AF3984" w:rsidRPr="00873DA3" w:rsidRDefault="00AF3984" w:rsidP="00AF3984">
            <w:pPr>
              <w:spacing w:before="60" w:after="60"/>
              <w:ind w:left="1" w:firstLineChars="201" w:firstLine="482"/>
              <w:rPr>
                <w:rFonts w:eastAsia="Times New Roman" w:cs="Times New Roman"/>
                <w:kern w:val="0"/>
                <w:sz w:val="24"/>
                <w:szCs w:val="24"/>
                <w14:ligatures w14:val="none"/>
              </w:rPr>
            </w:pPr>
            <w:r w:rsidRPr="00873DA3">
              <w:rPr>
                <w:rFonts w:eastAsia="Times New Roman" w:cs="Times New Roman"/>
                <w:kern w:val="0"/>
                <w:sz w:val="24"/>
                <w:szCs w:val="24"/>
                <w14:ligatures w14:val="none"/>
              </w:rPr>
              <w:t xml:space="preserve">a) Phần mềm </w:t>
            </w:r>
            <w:r w:rsidRPr="00873DA3">
              <w:rPr>
                <w:rFonts w:eastAsia="Times New Roman" w:cs="Times New Roman"/>
                <w:kern w:val="0"/>
                <w:sz w:val="24"/>
                <w:szCs w:val="24"/>
                <w:lang w:val="vi-VN"/>
                <w14:ligatures w14:val="none"/>
              </w:rPr>
              <w:t>quản lý hệ thống bảo đảm và kiểm định chất lượng giáo dục đại học</w:t>
            </w:r>
            <w:r w:rsidRPr="00873DA3">
              <w:rPr>
                <w:rFonts w:eastAsia="Times New Roman" w:cs="Times New Roman"/>
                <w:kern w:val="0"/>
                <w:sz w:val="24"/>
                <w:szCs w:val="24"/>
                <w14:ligatures w14:val="none"/>
              </w:rPr>
              <w:t xml:space="preserve">; trang thông tin điện tử của tổ chức kiểm định chất lượng giáo dục và cơ sở giáo dục; </w:t>
            </w:r>
          </w:p>
          <w:p w14:paraId="6D978E7B" w14:textId="77777777" w:rsidR="00AF3984" w:rsidRPr="00873DA3" w:rsidRDefault="00AF3984" w:rsidP="00AF3984">
            <w:pPr>
              <w:spacing w:before="60" w:after="60"/>
              <w:ind w:left="1" w:firstLineChars="201" w:firstLine="482"/>
              <w:rPr>
                <w:rFonts w:eastAsia="Times New Roman" w:cs="Times New Roman"/>
                <w:kern w:val="0"/>
                <w:sz w:val="24"/>
                <w:szCs w:val="24"/>
                <w14:ligatures w14:val="none"/>
              </w:rPr>
            </w:pPr>
            <w:r w:rsidRPr="00873DA3">
              <w:rPr>
                <w:rFonts w:eastAsia="Times New Roman" w:cs="Times New Roman"/>
                <w:kern w:val="0"/>
                <w:sz w:val="24"/>
                <w:szCs w:val="24"/>
                <w14:ligatures w14:val="none"/>
              </w:rPr>
              <w:t xml:space="preserve">b) Báo cáo định kỳ và báo cáo khác </w:t>
            </w:r>
            <w:r w:rsidRPr="00873DA3">
              <w:rPr>
                <w:rFonts w:eastAsia="Times New Roman" w:cs="Times New Roman"/>
                <w:kern w:val="0"/>
                <w:sz w:val="24"/>
                <w:szCs w:val="24"/>
                <w:lang w:val="vi-VN"/>
                <w14:ligatures w14:val="none"/>
              </w:rPr>
              <w:t>của tổ chức kiểm định chất lượng giáo dục gửi về Bộ Giáo dục và Đào tạo</w:t>
            </w:r>
            <w:r w:rsidRPr="00873DA3">
              <w:rPr>
                <w:rFonts w:eastAsia="Times New Roman" w:cs="Times New Roman"/>
                <w:kern w:val="0"/>
                <w:sz w:val="24"/>
                <w:szCs w:val="24"/>
                <w14:ligatures w14:val="none"/>
              </w:rPr>
              <w:t xml:space="preserve"> theo quy định; thông tin phản hồi của cơ sở giáo dục theo mẫu Phụ lục I kèm theo Thông tư này; thông tin phản ánh của tổ chức, cá nhân; thông tin, tài liệu khác có liên quan; </w:t>
            </w:r>
          </w:p>
          <w:p w14:paraId="6A420928" w14:textId="77777777" w:rsidR="00AF3984" w:rsidRPr="00873DA3" w:rsidRDefault="00AF3984" w:rsidP="00AF3984">
            <w:pPr>
              <w:spacing w:before="60" w:after="60"/>
              <w:ind w:firstLineChars="201" w:firstLine="482"/>
              <w:rPr>
                <w:rFonts w:eastAsia="Times New Roman" w:cs="Times New Roman"/>
                <w:kern w:val="0"/>
                <w:sz w:val="24"/>
                <w:szCs w:val="24"/>
                <w14:ligatures w14:val="none"/>
              </w:rPr>
            </w:pPr>
            <w:r w:rsidRPr="00873DA3">
              <w:rPr>
                <w:rFonts w:eastAsia="Times New Roman" w:cs="Times New Roman"/>
                <w:kern w:val="0"/>
                <w:sz w:val="24"/>
                <w:szCs w:val="24"/>
                <w14:ligatures w14:val="none"/>
              </w:rPr>
              <w:t>c) Quan sát trực tiếp một số hoạt động kiểm định chất lượng giáo dục của tổ chức kiểm định chất lượng giáo dục;</w:t>
            </w:r>
          </w:p>
          <w:p w14:paraId="026622C5" w14:textId="77777777" w:rsidR="00AF3984" w:rsidRPr="00873DA3" w:rsidRDefault="00AF3984" w:rsidP="00AF3984">
            <w:pPr>
              <w:spacing w:before="60" w:after="60"/>
              <w:ind w:firstLineChars="201" w:firstLine="482"/>
              <w:rPr>
                <w:rFonts w:eastAsia="Times New Roman" w:cs="Times New Roman"/>
                <w:kern w:val="0"/>
                <w:sz w:val="24"/>
                <w:szCs w:val="24"/>
                <w14:ligatures w14:val="none"/>
              </w:rPr>
            </w:pPr>
            <w:r w:rsidRPr="00873DA3">
              <w:rPr>
                <w:rFonts w:eastAsia="Times New Roman" w:cs="Times New Roman"/>
                <w:kern w:val="0"/>
                <w:sz w:val="24"/>
                <w:szCs w:val="24"/>
                <w14:ligatures w14:val="none"/>
              </w:rPr>
              <w:t>d) Kết quả rà soát một số báo cáo đánh giá ngoài cơ sở giáo dục và báo cáo đánh giá ngoài chương trình đào tạo của tổ chức kiểm định chất lượng giáo dục.</w:t>
            </w:r>
          </w:p>
          <w:p w14:paraId="23508DE0" w14:textId="77777777" w:rsidR="00AF3984" w:rsidRPr="00873DA3" w:rsidRDefault="00AF3984" w:rsidP="00AF3984">
            <w:pPr>
              <w:shd w:val="clear" w:color="auto" w:fill="FFFFFF"/>
              <w:spacing w:before="60" w:after="60"/>
              <w:ind w:firstLine="567"/>
              <w:rPr>
                <w:rFonts w:eastAsia="Times New Roman" w:cs="Times New Roman"/>
                <w:kern w:val="0"/>
                <w:sz w:val="24"/>
                <w:szCs w:val="24"/>
                <w:lang w:val="vi-VN"/>
                <w14:ligatures w14:val="none"/>
              </w:rPr>
            </w:pPr>
            <w:r w:rsidRPr="00873DA3">
              <w:rPr>
                <w:rFonts w:eastAsia="Times New Roman" w:cs="Times New Roman"/>
                <w:kern w:val="0"/>
                <w:sz w:val="24"/>
                <w:szCs w:val="24"/>
                <w:lang w:val="vi-VN"/>
                <w14:ligatures w14:val="none"/>
              </w:rPr>
              <w:t xml:space="preserve">2. </w:t>
            </w:r>
            <w:r w:rsidRPr="00873DA3">
              <w:rPr>
                <w:rFonts w:eastAsia="Times New Roman" w:cs="Times New Roman"/>
                <w:kern w:val="0"/>
                <w:sz w:val="24"/>
                <w:szCs w:val="24"/>
                <w14:ligatures w14:val="none"/>
              </w:rPr>
              <w:t>P</w:t>
            </w:r>
            <w:r w:rsidRPr="00873DA3">
              <w:rPr>
                <w:rFonts w:eastAsia="Times New Roman" w:cs="Times New Roman"/>
                <w:kern w:val="0"/>
                <w:sz w:val="24"/>
                <w:szCs w:val="24"/>
                <w:lang w:val="vi-VN"/>
                <w14:ligatures w14:val="none"/>
              </w:rPr>
              <w:t>hân tích, đánh giá thông tin</w:t>
            </w:r>
          </w:p>
          <w:p w14:paraId="645F8798" w14:textId="77777777" w:rsidR="00AF3984" w:rsidRPr="00873DA3" w:rsidRDefault="00AF3984" w:rsidP="00AF3984">
            <w:pPr>
              <w:shd w:val="clear" w:color="auto" w:fill="FFFFFF"/>
              <w:spacing w:before="60" w:after="60"/>
              <w:ind w:firstLine="567"/>
              <w:rPr>
                <w:rFonts w:eastAsia="Times New Roman" w:cs="Times New Roman"/>
                <w:kern w:val="0"/>
                <w:sz w:val="24"/>
                <w:szCs w:val="24"/>
                <w:lang w:val="vi-VN"/>
                <w14:ligatures w14:val="none"/>
              </w:rPr>
            </w:pPr>
            <w:r w:rsidRPr="00873DA3">
              <w:rPr>
                <w:rFonts w:eastAsia="Times New Roman" w:cs="Times New Roman"/>
                <w:kern w:val="0"/>
                <w:sz w:val="24"/>
                <w:szCs w:val="24"/>
                <w:lang w:val="vi-VN"/>
                <w14:ligatures w14:val="none"/>
              </w:rPr>
              <w:t xml:space="preserve">a) Rà soát tính hợp lý của thông tin thông qua việc so sánh, đối chiếu các thông tin thu thập được để phát hiện vấn đề bất thường hoặc bất hợp lý; </w:t>
            </w:r>
          </w:p>
          <w:p w14:paraId="3FE1AC0F" w14:textId="77777777" w:rsidR="00AF3984" w:rsidRPr="00873DA3" w:rsidRDefault="00AF3984" w:rsidP="00AF3984">
            <w:pPr>
              <w:shd w:val="clear" w:color="auto" w:fill="FFFFFF"/>
              <w:spacing w:before="60" w:after="60"/>
              <w:ind w:firstLine="567"/>
              <w:rPr>
                <w:rFonts w:eastAsia="Times New Roman" w:cs="Times New Roman"/>
                <w:kern w:val="0"/>
                <w:sz w:val="24"/>
                <w:szCs w:val="24"/>
                <w:lang w:val="vi-VN"/>
                <w14:ligatures w14:val="none"/>
              </w:rPr>
            </w:pPr>
            <w:r w:rsidRPr="00873DA3">
              <w:rPr>
                <w:rFonts w:eastAsia="Times New Roman" w:cs="Times New Roman"/>
                <w:kern w:val="0"/>
                <w:sz w:val="24"/>
                <w:szCs w:val="24"/>
                <w:lang w:val="vi-VN"/>
                <w14:ligatures w14:val="none"/>
              </w:rPr>
              <w:t xml:space="preserve">b) Rà soát, so sánh, đối chiếu việc thực hiện hoạt động kiểm định chất lượng giáo dục với quy </w:t>
            </w:r>
            <w:r w:rsidRPr="00873DA3">
              <w:rPr>
                <w:rFonts w:eastAsia="Times New Roman" w:cs="Times New Roman"/>
                <w:kern w:val="0"/>
                <w:sz w:val="24"/>
                <w:szCs w:val="24"/>
                <w:lang w:val="vi-VN"/>
                <w14:ligatures w14:val="none"/>
              </w:rPr>
              <w:lastRenderedPageBreak/>
              <w:t>định, hướng dẫn của cơ quan có thẩm quyền để phát hiện vấn đề bất thường</w:t>
            </w:r>
            <w:r w:rsidRPr="00873DA3">
              <w:rPr>
                <w:rFonts w:eastAsia="Times New Roman" w:cs="Times New Roman"/>
                <w:kern w:val="0"/>
                <w:sz w:val="24"/>
                <w:szCs w:val="24"/>
                <w14:ligatures w14:val="none"/>
              </w:rPr>
              <w:t>;</w:t>
            </w:r>
          </w:p>
          <w:p w14:paraId="4F928D1F" w14:textId="77777777" w:rsidR="00AF3984" w:rsidRPr="00873DA3" w:rsidRDefault="00AF3984" w:rsidP="00AF3984">
            <w:pPr>
              <w:spacing w:before="60" w:after="60"/>
              <w:ind w:firstLine="567"/>
              <w:rPr>
                <w:rFonts w:eastAsia="Times New Roman" w:cs="Times New Roman"/>
                <w:kern w:val="0"/>
                <w:sz w:val="24"/>
                <w:szCs w:val="24"/>
                <w:lang w:val="vi-VN"/>
                <w14:ligatures w14:val="none"/>
              </w:rPr>
            </w:pPr>
            <w:r w:rsidRPr="00873DA3">
              <w:rPr>
                <w:rFonts w:eastAsia="Times New Roman" w:cs="Times New Roman"/>
                <w:kern w:val="0"/>
                <w:sz w:val="24"/>
                <w:szCs w:val="24"/>
                <w14:ligatures w14:val="none"/>
              </w:rPr>
              <w:t>c</w:t>
            </w:r>
            <w:r w:rsidRPr="00873DA3">
              <w:rPr>
                <w:rFonts w:eastAsia="Times New Roman" w:cs="Times New Roman"/>
                <w:kern w:val="0"/>
                <w:sz w:val="24"/>
                <w:szCs w:val="24"/>
                <w:lang w:val="vi-VN"/>
                <w14:ligatures w14:val="none"/>
              </w:rPr>
              <w:t xml:space="preserve">) Trong trường hợp phát hiện thông tin bị thiếu, lỗi, sai hoặc cần làm rõ theo yêu cầu của giám sát hoặc những vấn đề có liên quan đến việc chấp hành không đầy đủ các quy định của pháp luật, </w:t>
            </w:r>
            <w:r w:rsidRPr="00873DA3">
              <w:rPr>
                <w:rFonts w:eastAsia="Times New Roman" w:cs="Times New Roman"/>
                <w:kern w:val="0"/>
                <w:sz w:val="24"/>
                <w:szCs w:val="24"/>
                <w14:ligatures w14:val="none"/>
              </w:rPr>
              <w:t>Bộ Giáo dục và Đào tạo</w:t>
            </w:r>
            <w:r w:rsidRPr="00873DA3">
              <w:rPr>
                <w:rFonts w:eastAsia="Times New Roman" w:cs="Times New Roman"/>
                <w:kern w:val="0"/>
                <w:sz w:val="24"/>
                <w:szCs w:val="24"/>
                <w:lang w:val="vi-VN"/>
                <w14:ligatures w14:val="none"/>
              </w:rPr>
              <w:t xml:space="preserve"> yêu cầu tổ chức kiểm định chất lượng giáo dục có văn bản giải trình</w:t>
            </w:r>
            <w:r w:rsidRPr="00873DA3">
              <w:rPr>
                <w:rFonts w:eastAsia="Times New Roman" w:cs="Times New Roman"/>
                <w:kern w:val="0"/>
                <w:sz w:val="24"/>
                <w:szCs w:val="24"/>
                <w14:ligatures w14:val="none"/>
              </w:rPr>
              <w:t>, bổ sung thông tin.</w:t>
            </w:r>
            <w:r w:rsidRPr="00873DA3">
              <w:rPr>
                <w:rFonts w:eastAsia="Times New Roman" w:cs="Times New Roman"/>
                <w:kern w:val="0"/>
                <w:sz w:val="24"/>
                <w:szCs w:val="24"/>
                <w:lang w:val="vi-VN"/>
                <w14:ligatures w14:val="none"/>
              </w:rPr>
              <w:t xml:space="preserve"> </w:t>
            </w:r>
          </w:p>
          <w:p w14:paraId="443CB7A7" w14:textId="77777777" w:rsidR="00AF3984" w:rsidRPr="00873DA3" w:rsidRDefault="00AF3984" w:rsidP="00AF3984">
            <w:pPr>
              <w:spacing w:before="60" w:after="60"/>
              <w:ind w:firstLine="567"/>
              <w:rPr>
                <w:rFonts w:eastAsia="Times New Roman" w:cs="Times New Roman"/>
                <w:kern w:val="0"/>
                <w:sz w:val="24"/>
                <w:szCs w:val="24"/>
                <w:lang w:val="vi-VN"/>
                <w14:ligatures w14:val="none"/>
              </w:rPr>
            </w:pPr>
            <w:r w:rsidRPr="00873DA3">
              <w:rPr>
                <w:rFonts w:eastAsia="Times New Roman" w:cs="Times New Roman"/>
                <w:kern w:val="0"/>
                <w:sz w:val="24"/>
                <w:szCs w:val="24"/>
                <w14:ligatures w14:val="none"/>
              </w:rPr>
              <w:t xml:space="preserve">3. </w:t>
            </w:r>
            <w:r w:rsidRPr="00873DA3">
              <w:rPr>
                <w:rFonts w:eastAsia="Times New Roman" w:cs="Times New Roman"/>
                <w:kern w:val="0"/>
                <w:sz w:val="24"/>
                <w:szCs w:val="24"/>
                <w:lang w:val="vi-VN"/>
                <w14:ligatures w14:val="none"/>
              </w:rPr>
              <w:t>Lập báo cáo giám sát</w:t>
            </w:r>
          </w:p>
          <w:p w14:paraId="685E4FE4" w14:textId="77777777" w:rsidR="00AF3984" w:rsidRPr="00873DA3" w:rsidRDefault="00AF3984" w:rsidP="00AF3984">
            <w:pPr>
              <w:spacing w:before="60" w:after="60"/>
              <w:ind w:firstLine="567"/>
              <w:rPr>
                <w:rFonts w:eastAsia="Times New Roman" w:cs="Times New Roman"/>
                <w:kern w:val="0"/>
                <w:sz w:val="24"/>
                <w:szCs w:val="24"/>
                <w14:ligatures w14:val="none"/>
              </w:rPr>
            </w:pPr>
            <w:r w:rsidRPr="00873DA3">
              <w:rPr>
                <w:rFonts w:eastAsia="Times New Roman" w:cs="Times New Roman"/>
                <w:kern w:val="0"/>
                <w:sz w:val="24"/>
                <w:szCs w:val="24"/>
                <w14:ligatures w14:val="none"/>
              </w:rPr>
              <w:t>a</w:t>
            </w:r>
            <w:r w:rsidRPr="00873DA3">
              <w:rPr>
                <w:rFonts w:eastAsia="Times New Roman" w:cs="Times New Roman"/>
                <w:kern w:val="0"/>
                <w:sz w:val="24"/>
                <w:szCs w:val="24"/>
                <w:lang w:val="vi-VN"/>
                <w14:ligatures w14:val="none"/>
              </w:rPr>
              <w:t xml:space="preserve">) </w:t>
            </w:r>
            <w:r w:rsidRPr="00873DA3">
              <w:rPr>
                <w:rFonts w:eastAsia="Times New Roman" w:cs="Times New Roman"/>
                <w:kern w:val="0"/>
                <w:sz w:val="24"/>
                <w:szCs w:val="24"/>
                <w14:ligatures w14:val="none"/>
              </w:rPr>
              <w:t>Cục Quản lý chất lượng hoàn thành b</w:t>
            </w:r>
            <w:r w:rsidRPr="00873DA3">
              <w:rPr>
                <w:rFonts w:eastAsia="Times New Roman" w:cs="Times New Roman"/>
                <w:kern w:val="0"/>
                <w:sz w:val="24"/>
                <w:szCs w:val="24"/>
                <w:lang w:val="vi-VN"/>
                <w14:ligatures w14:val="none"/>
              </w:rPr>
              <w:t>áo cáo giám sát hằng năm trước ngày 31 tháng 01 năm tiếp theo</w:t>
            </w:r>
            <w:r w:rsidRPr="00873DA3">
              <w:rPr>
                <w:rFonts w:eastAsia="Times New Roman" w:cs="Times New Roman"/>
                <w:kern w:val="0"/>
                <w:sz w:val="24"/>
                <w:szCs w:val="24"/>
                <w14:ligatures w14:val="none"/>
              </w:rPr>
              <w:t xml:space="preserve"> để báo cáo lãnh đạo Bộ Giáo dục và Đào tạo</w:t>
            </w:r>
            <w:r w:rsidRPr="00873DA3">
              <w:rPr>
                <w:rFonts w:eastAsia="Times New Roman" w:cs="Times New Roman"/>
                <w:kern w:val="0"/>
                <w:sz w:val="24"/>
                <w:szCs w:val="24"/>
                <w:lang w:val="vi-VN"/>
                <w14:ligatures w14:val="none"/>
              </w:rPr>
              <w:t xml:space="preserve">; </w:t>
            </w:r>
          </w:p>
          <w:p w14:paraId="3EE6A5FE" w14:textId="052BCFF3" w:rsidR="00C0378A" w:rsidRPr="00873DA3" w:rsidRDefault="00AF3984" w:rsidP="00AF3984">
            <w:pPr>
              <w:widowControl w:val="0"/>
              <w:spacing w:before="60" w:after="60"/>
              <w:ind w:firstLine="0"/>
              <w:rPr>
                <w:rFonts w:eastAsia="Calibri" w:cs="Times New Roman"/>
                <w:bCs/>
                <w:iCs/>
                <w:kern w:val="0"/>
                <w:sz w:val="24"/>
                <w:szCs w:val="24"/>
                <w:highlight w:val="white"/>
                <w:shd w:val="clear" w:color="auto" w:fill="FFFFFF"/>
                <w:lang w:val="sv-SE" w:eastAsia="vi-VN"/>
                <w14:ligatures w14:val="none"/>
              </w:rPr>
            </w:pPr>
            <w:r w:rsidRPr="00873DA3">
              <w:rPr>
                <w:rFonts w:eastAsia="Times New Roman" w:cs="Times New Roman"/>
                <w:kern w:val="0"/>
                <w:sz w:val="24"/>
                <w:szCs w:val="24"/>
                <w14:ligatures w14:val="none"/>
              </w:rPr>
              <w:t>b) Báo cáo giám sát đột xuất được lập theo yêu cầu của cấp có thẩm quyền; khi có đơn thư, phản ánh kiến nghị hoặc phát hiện các dấu hiệu vi phạm pháp luật.</w:t>
            </w:r>
          </w:p>
        </w:tc>
        <w:tc>
          <w:tcPr>
            <w:tcW w:w="4962" w:type="dxa"/>
          </w:tcPr>
          <w:p w14:paraId="10DFC631" w14:textId="0C165B1B" w:rsidR="00AA6F5D" w:rsidRPr="00873DA3" w:rsidRDefault="00AA6F5D" w:rsidP="00AA6F5D">
            <w:pPr>
              <w:rPr>
                <w:b/>
                <w:sz w:val="24"/>
                <w:szCs w:val="24"/>
              </w:rPr>
            </w:pPr>
            <w:r w:rsidRPr="00873DA3">
              <w:rPr>
                <w:b/>
                <w:sz w:val="24"/>
                <w:szCs w:val="24"/>
              </w:rPr>
              <w:lastRenderedPageBreak/>
              <w:t>Điều 2</w:t>
            </w:r>
            <w:r w:rsidR="00E54610" w:rsidRPr="00873DA3">
              <w:rPr>
                <w:b/>
                <w:sz w:val="24"/>
                <w:szCs w:val="24"/>
              </w:rPr>
              <w:t>4</w:t>
            </w:r>
            <w:r w:rsidRPr="00873DA3">
              <w:rPr>
                <w:b/>
                <w:sz w:val="24"/>
                <w:szCs w:val="24"/>
              </w:rPr>
              <w:t>. Hoạt động giám sát của Bộ Giáo dục và Đào tạo</w:t>
            </w:r>
          </w:p>
          <w:p w14:paraId="73C30257" w14:textId="77777777" w:rsidR="00AA6F5D" w:rsidRPr="00873DA3" w:rsidRDefault="00AA6F5D" w:rsidP="00AA6F5D">
            <w:pPr>
              <w:rPr>
                <w:sz w:val="24"/>
                <w:szCs w:val="24"/>
              </w:rPr>
            </w:pPr>
            <w:r w:rsidRPr="00873DA3">
              <w:rPr>
                <w:sz w:val="24"/>
                <w:szCs w:val="24"/>
              </w:rPr>
              <w:t>1. Thu thập dữ liệu và tổng hợp thông tin từ các nguồn:</w:t>
            </w:r>
          </w:p>
          <w:p w14:paraId="1B3DBAD2" w14:textId="77777777" w:rsidR="00AA6F5D" w:rsidRPr="00873DA3" w:rsidRDefault="00AA6F5D" w:rsidP="00AA6F5D">
            <w:pPr>
              <w:rPr>
                <w:sz w:val="24"/>
                <w:szCs w:val="24"/>
              </w:rPr>
            </w:pPr>
            <w:r w:rsidRPr="00873DA3">
              <w:rPr>
                <w:sz w:val="24"/>
                <w:szCs w:val="24"/>
              </w:rPr>
              <w:t>a) Thông tin, dữ liệu, báo cáo và các tài liệu có liên quan, quan sát trực tiếp; thông tin trên cổng thông tin điện tử của tổ chức kiểm định chất lượng giáo dục và các nguồn thông tin hợp pháp khác;</w:t>
            </w:r>
          </w:p>
          <w:p w14:paraId="2A34BD77" w14:textId="77777777" w:rsidR="00AA6F5D" w:rsidRPr="00873DA3" w:rsidRDefault="00AA6F5D" w:rsidP="00AA6F5D">
            <w:pPr>
              <w:rPr>
                <w:sz w:val="24"/>
                <w:szCs w:val="24"/>
              </w:rPr>
            </w:pPr>
            <w:r w:rsidRPr="00873DA3">
              <w:rPr>
                <w:sz w:val="24"/>
                <w:szCs w:val="24"/>
              </w:rPr>
              <w:t>b) Cơ sở dữ liệu của hệ thống phần mềm quản lý hệ thống bảo đảm và kiểm định chất lượng giáo dục của Bộ Giáo dục và Đào tạo;</w:t>
            </w:r>
          </w:p>
          <w:p w14:paraId="44555A64" w14:textId="77777777" w:rsidR="00AA6F5D" w:rsidRPr="00873DA3" w:rsidRDefault="00AA6F5D" w:rsidP="00AA6F5D">
            <w:pPr>
              <w:rPr>
                <w:sz w:val="24"/>
                <w:szCs w:val="24"/>
              </w:rPr>
            </w:pPr>
            <w:r w:rsidRPr="00873DA3">
              <w:rPr>
                <w:sz w:val="24"/>
                <w:szCs w:val="24"/>
              </w:rPr>
              <w:t>c) Kết quả kiểm tra, đánh giá tổ chức kiểm định chất lượng giáo dục theo quy định của pháp luật.</w:t>
            </w:r>
          </w:p>
          <w:p w14:paraId="19799834" w14:textId="77777777" w:rsidR="00AA6F5D" w:rsidRPr="00873DA3" w:rsidRDefault="00AA6F5D" w:rsidP="00AA6F5D">
            <w:pPr>
              <w:rPr>
                <w:sz w:val="24"/>
                <w:szCs w:val="24"/>
              </w:rPr>
            </w:pPr>
            <w:r w:rsidRPr="00873DA3">
              <w:rPr>
                <w:sz w:val="24"/>
                <w:szCs w:val="24"/>
              </w:rPr>
              <w:t>2. Phân tích, đánh giá, xử lý thông tin giám sát</w:t>
            </w:r>
          </w:p>
          <w:p w14:paraId="68D0CF9D" w14:textId="77777777" w:rsidR="00AA6F5D" w:rsidRPr="00873DA3" w:rsidRDefault="00AA6F5D" w:rsidP="00AA6F5D">
            <w:pPr>
              <w:rPr>
                <w:sz w:val="24"/>
                <w:szCs w:val="24"/>
              </w:rPr>
            </w:pPr>
            <w:r w:rsidRPr="00873DA3">
              <w:rPr>
                <w:sz w:val="24"/>
                <w:szCs w:val="24"/>
              </w:rPr>
              <w:t>a) Rà soát, phân tích, đối chiếu và xử lý thông tin, dữ liệu; xác định nội dung cần giám sát;</w:t>
            </w:r>
          </w:p>
          <w:p w14:paraId="2DB9BA3D" w14:textId="77777777" w:rsidR="00AA6F5D" w:rsidRPr="00873DA3" w:rsidRDefault="00AA6F5D" w:rsidP="00AA6F5D">
            <w:pPr>
              <w:rPr>
                <w:sz w:val="24"/>
                <w:szCs w:val="24"/>
              </w:rPr>
            </w:pPr>
            <w:r w:rsidRPr="00873DA3">
              <w:rPr>
                <w:sz w:val="24"/>
                <w:szCs w:val="24"/>
              </w:rPr>
              <w:t>b) Yêu cầu tổ chức kiểm định chất lượng giáo dục giải trình, cung cấp thông tin, hồ sơ, tài liệu có liên quan khi cần thiết;</w:t>
            </w:r>
          </w:p>
          <w:p w14:paraId="492A87D5" w14:textId="77777777" w:rsidR="00AA6F5D" w:rsidRPr="00873DA3" w:rsidRDefault="00AA6F5D" w:rsidP="00AA6F5D">
            <w:pPr>
              <w:rPr>
                <w:sz w:val="24"/>
                <w:szCs w:val="24"/>
              </w:rPr>
            </w:pPr>
            <w:r w:rsidRPr="00873DA3">
              <w:rPr>
                <w:sz w:val="24"/>
                <w:szCs w:val="24"/>
              </w:rPr>
              <w:t>c) Kết luận, yêu cầu tổ chức kiểm định chất lượng giáo dục thực hiện các biện pháp khắc phục hoặc kiến nghị cơ quan có thẩm quyền áp dụng các biện pháp xử lý theo quy định của pháp luật nếu có.</w:t>
            </w:r>
          </w:p>
          <w:p w14:paraId="317AC5AF" w14:textId="77777777" w:rsidR="00C0378A" w:rsidRPr="00873DA3" w:rsidRDefault="00C0378A" w:rsidP="00831FFC">
            <w:pPr>
              <w:spacing w:beforeLines="60" w:before="144" w:afterLines="60" w:after="144"/>
              <w:rPr>
                <w:b/>
                <w:sz w:val="24"/>
                <w:szCs w:val="24"/>
              </w:rPr>
            </w:pPr>
          </w:p>
        </w:tc>
        <w:tc>
          <w:tcPr>
            <w:tcW w:w="5103" w:type="dxa"/>
          </w:tcPr>
          <w:p w14:paraId="1615CB59" w14:textId="77777777" w:rsidR="001F11B4" w:rsidRPr="00873DA3" w:rsidRDefault="001F11B4" w:rsidP="001F11B4">
            <w:pPr>
              <w:widowControl w:val="0"/>
              <w:spacing w:beforeLines="60" w:before="144" w:afterLines="60" w:after="144"/>
              <w:ind w:firstLine="0"/>
              <w:rPr>
                <w:rFonts w:eastAsia="Calibri" w:cs="Times New Roman"/>
                <w:iCs/>
                <w:kern w:val="0"/>
                <w:sz w:val="24"/>
                <w:szCs w:val="24"/>
                <w:shd w:val="clear" w:color="auto" w:fill="FFFFFF"/>
                <w:lang w:val="sv-SE" w:eastAsia="vi-VN"/>
                <w14:ligatures w14:val="none"/>
              </w:rPr>
            </w:pPr>
            <w:r w:rsidRPr="00873DA3">
              <w:rPr>
                <w:rFonts w:eastAsia="Calibri" w:cs="Times New Roman"/>
                <w:iCs/>
                <w:kern w:val="0"/>
                <w:sz w:val="24"/>
                <w:szCs w:val="24"/>
                <w:shd w:val="clear" w:color="auto" w:fill="FFFFFF"/>
                <w:lang w:val="sv-SE" w:eastAsia="vi-VN"/>
                <w14:ligatures w14:val="none"/>
              </w:rPr>
              <w:t>Thông tư số 13/2023/TT-BGDĐT đã quy định các hoạt động giám sát của Bộ GDĐT, bao gồm thu thập thông tin, phân tích, đánh giá và lập báo cáo giám sát hằng năm. Tuy nhiên, thực tiễn triển khai cho thấy việc lập báo cáo giám sát hằng năm đối với toàn bộ hệ thống bảo đảm và KĐCLGD chưa thực sự khả thi do thiếu cơ sở dữ liệu, minh chứng và số liệu đầy đủ để phân tích, đánh giá toàn diện; trong khi mục đích của giám sát là kịp thời phát hiện, cảnh báo, phòng ngừa vi phạm và hỗ trợ tổ chức KĐCLGD khắc phục tồn tại, cải tiến hoạt động.</w:t>
            </w:r>
          </w:p>
          <w:p w14:paraId="34DB5466" w14:textId="77777777" w:rsidR="001F11B4" w:rsidRPr="00873DA3" w:rsidRDefault="001F11B4" w:rsidP="001F11B4">
            <w:pPr>
              <w:widowControl w:val="0"/>
              <w:spacing w:beforeLines="60" w:before="144" w:afterLines="60" w:after="144"/>
              <w:ind w:firstLine="0"/>
              <w:rPr>
                <w:rFonts w:eastAsia="Calibri" w:cs="Times New Roman"/>
                <w:iCs/>
                <w:kern w:val="0"/>
                <w:sz w:val="24"/>
                <w:szCs w:val="24"/>
                <w:shd w:val="clear" w:color="auto" w:fill="FFFFFF"/>
                <w:lang w:val="sv-SE" w:eastAsia="vi-VN"/>
                <w14:ligatures w14:val="none"/>
              </w:rPr>
            </w:pPr>
            <w:r w:rsidRPr="00873DA3">
              <w:rPr>
                <w:rFonts w:eastAsia="Calibri" w:cs="Times New Roman"/>
                <w:iCs/>
                <w:kern w:val="0"/>
                <w:sz w:val="24"/>
                <w:szCs w:val="24"/>
                <w:shd w:val="clear" w:color="auto" w:fill="FFFFFF"/>
                <w:lang w:val="sv-SE" w:eastAsia="vi-VN"/>
                <w14:ligatures w14:val="none"/>
              </w:rPr>
              <w:t>Trên cơ sở đó, dự thảo kế thừa các quy định về thu thập, tổng hợp thông tin, đồng thời hoàn thiện quy trình giám sát theo hướng tăng cường khai thác cơ sở dữ liệu, phân tích và xử lý thông tin, yêu cầu giải trình, cung cấp hồ sơ, tài liệu khi cần thiết; kết luận, yêu cầu thực hiện biện pháp khắc phục hoặc kiến nghị cơ quan có thẩm quyền áp dụng biện pháp xử lý theo quy định của pháp luật. Dự thảo không tiếp tục quy định việc lập báo cáo giám sát hằng năm riêng như trước đây mà sử dụng kết quả giám sát để phục vụ công tác quản lý nhà nước và tổng hợp trong các báo cáo chung của ngành.</w:t>
            </w:r>
          </w:p>
          <w:p w14:paraId="220BEBD4" w14:textId="36934011" w:rsidR="00E006F4" w:rsidRPr="00873DA3" w:rsidRDefault="001F11B4" w:rsidP="001F11B4">
            <w:pPr>
              <w:widowControl w:val="0"/>
              <w:spacing w:beforeLines="60" w:before="144" w:afterLines="60" w:after="144"/>
              <w:ind w:firstLine="0"/>
              <w:rPr>
                <w:rFonts w:eastAsia="Calibri" w:cs="Times New Roman"/>
                <w:iCs/>
                <w:kern w:val="0"/>
                <w:sz w:val="24"/>
                <w:szCs w:val="24"/>
                <w:shd w:val="clear" w:color="auto" w:fill="FFFFFF"/>
                <w:lang w:val="sv-SE" w:eastAsia="vi-VN"/>
                <w14:ligatures w14:val="none"/>
              </w:rPr>
            </w:pPr>
            <w:r w:rsidRPr="00873DA3">
              <w:rPr>
                <w:rFonts w:eastAsia="Calibri" w:cs="Times New Roman"/>
                <w:iCs/>
                <w:kern w:val="0"/>
                <w:sz w:val="24"/>
                <w:szCs w:val="24"/>
                <w:shd w:val="clear" w:color="auto" w:fill="FFFFFF"/>
                <w:lang w:val="sv-SE" w:eastAsia="vi-VN"/>
                <w14:ligatures w14:val="none"/>
              </w:rPr>
              <w:t xml:space="preserve">Quy định này góp phần nâng cao hiệu quả giám sát, tăng cường tính chủ động, kịp thời trong phát hiện và xử lý các vấn đề phát sinh; đồng thời giảm gánh nặng thủ tục hành chính, nâng cao hiệu quả sử dụng dữ liệu và phục vụ tốt hơn công tác quản lý nhà </w:t>
            </w:r>
            <w:r w:rsidRPr="00873DA3">
              <w:rPr>
                <w:rFonts w:eastAsia="Calibri" w:cs="Times New Roman"/>
                <w:iCs/>
                <w:kern w:val="0"/>
                <w:sz w:val="24"/>
                <w:szCs w:val="24"/>
                <w:shd w:val="clear" w:color="auto" w:fill="FFFFFF"/>
                <w:lang w:val="sv-SE" w:eastAsia="vi-VN"/>
                <w14:ligatures w14:val="none"/>
              </w:rPr>
              <w:lastRenderedPageBreak/>
              <w:t>nước theo phương thức hậu kiểm.</w:t>
            </w:r>
          </w:p>
          <w:p w14:paraId="4DFE9E32" w14:textId="6D0DD8AB" w:rsidR="00C0378A" w:rsidRPr="00873DA3" w:rsidRDefault="00C0378A" w:rsidP="00831FFC">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p>
        </w:tc>
      </w:tr>
      <w:tr w:rsidR="00AA6F5D" w:rsidRPr="00873DA3" w14:paraId="6EA519DE" w14:textId="77777777" w:rsidTr="00AF3984">
        <w:tc>
          <w:tcPr>
            <w:tcW w:w="5098" w:type="dxa"/>
          </w:tcPr>
          <w:p w14:paraId="43BC51E7" w14:textId="26A89812" w:rsidR="00AA6F5D" w:rsidRPr="00873DA3" w:rsidRDefault="00AA6F5D" w:rsidP="00AA6F5D">
            <w:pPr>
              <w:widowControl w:val="0"/>
              <w:spacing w:before="60" w:after="60"/>
              <w:ind w:firstLine="0"/>
              <w:rPr>
                <w:rFonts w:eastAsia="Calibri" w:cs="Times New Roman"/>
                <w:bCs/>
                <w:iCs/>
                <w:kern w:val="0"/>
                <w:sz w:val="24"/>
                <w:szCs w:val="24"/>
                <w:highlight w:val="white"/>
                <w:shd w:val="clear" w:color="auto" w:fill="FFFFFF"/>
                <w:lang w:val="sv-SE" w:eastAsia="vi-VN"/>
                <w14:ligatures w14:val="none"/>
              </w:rPr>
            </w:pPr>
            <w:r w:rsidRPr="00873DA3">
              <w:rPr>
                <w:b/>
                <w:sz w:val="24"/>
                <w:szCs w:val="24"/>
              </w:rPr>
              <w:lastRenderedPageBreak/>
              <w:t>Điều 25. Sử dụng kết quả giám sát</w:t>
            </w:r>
          </w:p>
        </w:tc>
        <w:tc>
          <w:tcPr>
            <w:tcW w:w="4962" w:type="dxa"/>
          </w:tcPr>
          <w:p w14:paraId="28EEB8CD" w14:textId="4F46A392" w:rsidR="008E12B6" w:rsidRPr="00873DA3" w:rsidRDefault="008E12B6" w:rsidP="008E12B6">
            <w:pPr>
              <w:rPr>
                <w:b/>
                <w:sz w:val="24"/>
                <w:szCs w:val="24"/>
              </w:rPr>
            </w:pPr>
            <w:r w:rsidRPr="00873DA3">
              <w:rPr>
                <w:b/>
                <w:sz w:val="24"/>
                <w:szCs w:val="24"/>
              </w:rPr>
              <w:t>Điều 2</w:t>
            </w:r>
            <w:r w:rsidR="00E54610" w:rsidRPr="00873DA3">
              <w:rPr>
                <w:b/>
                <w:sz w:val="24"/>
                <w:szCs w:val="24"/>
              </w:rPr>
              <w:t>5</w:t>
            </w:r>
            <w:r w:rsidRPr="00873DA3">
              <w:rPr>
                <w:b/>
                <w:sz w:val="24"/>
                <w:szCs w:val="24"/>
              </w:rPr>
              <w:t>. Sử dụng kết quả giám sát</w:t>
            </w:r>
          </w:p>
          <w:p w14:paraId="69345D92" w14:textId="77777777" w:rsidR="008E12B6" w:rsidRPr="00873DA3" w:rsidRDefault="008E12B6" w:rsidP="008E12B6">
            <w:pPr>
              <w:rPr>
                <w:sz w:val="24"/>
                <w:szCs w:val="24"/>
              </w:rPr>
            </w:pPr>
            <w:r w:rsidRPr="00873DA3">
              <w:rPr>
                <w:sz w:val="24"/>
                <w:szCs w:val="24"/>
              </w:rPr>
              <w:t>1. Kết quả giám sát là một trong những căn cứ để đánh giá tổ chức kiểm định chất lượng giáo dục theo quy định của Thông tư này; đồng thời phục vụ việc hoàn thiện chính sách, pháp luật về bảo đảm và kiểm định chất lượng giáo dục và công tác quản lý nhà nước khác đối với tổ chức kiểm định chất lượng giáo dục và cơ sở giáo dục.</w:t>
            </w:r>
          </w:p>
          <w:p w14:paraId="18F6A6B9" w14:textId="77777777" w:rsidR="008E12B6" w:rsidRPr="00873DA3" w:rsidRDefault="008E12B6" w:rsidP="008E12B6">
            <w:pPr>
              <w:rPr>
                <w:sz w:val="24"/>
                <w:szCs w:val="24"/>
              </w:rPr>
            </w:pPr>
            <w:r w:rsidRPr="00873DA3">
              <w:rPr>
                <w:sz w:val="24"/>
                <w:szCs w:val="24"/>
              </w:rPr>
              <w:t xml:space="preserve">2. Trường hợp kết quả giám sát cho thấy tổ chức kiểm định chất lượng giáo dục không đáp ứng tiêu chuẩn hoạt động hoặc không thực hiện, </w:t>
            </w:r>
            <w:r w:rsidRPr="00873DA3">
              <w:rPr>
                <w:sz w:val="24"/>
                <w:szCs w:val="24"/>
              </w:rPr>
              <w:lastRenderedPageBreak/>
              <w:t>thực hiện không đầy đủ các kết luận, kiến nghị của cơ quan nhà nước có thẩm quyền thì Bộ Giáo dục và Đào tạo xem xét áp dụng các biện pháp quản lý nhà nước theo quy định của pháp luật, bao gồm đình chỉ hoạt động kiểm định chất lượng giáo dục theo quy định của Chính phủ.</w:t>
            </w:r>
          </w:p>
          <w:p w14:paraId="2A9EE9C7" w14:textId="7AB2658D" w:rsidR="00AA6F5D" w:rsidRPr="00873DA3" w:rsidRDefault="00AA6F5D" w:rsidP="00AA6F5D">
            <w:pPr>
              <w:spacing w:beforeLines="60" w:before="144" w:afterLines="60" w:after="144"/>
              <w:rPr>
                <w:b/>
                <w:sz w:val="24"/>
                <w:szCs w:val="24"/>
              </w:rPr>
            </w:pPr>
          </w:p>
        </w:tc>
        <w:tc>
          <w:tcPr>
            <w:tcW w:w="5103" w:type="dxa"/>
          </w:tcPr>
          <w:p w14:paraId="651B5DA8" w14:textId="7DBEB127" w:rsidR="00AA6F5D" w:rsidRPr="00873DA3" w:rsidRDefault="00AA6F5D" w:rsidP="00AA6F5D">
            <w:pPr>
              <w:widowControl w:val="0"/>
              <w:spacing w:beforeLines="60" w:before="144" w:afterLines="60" w:after="144"/>
              <w:ind w:firstLine="0"/>
              <w:rPr>
                <w:rFonts w:eastAsia="Calibri" w:cs="Times New Roman"/>
                <w:b/>
                <w:bCs/>
                <w:iCs/>
                <w:kern w:val="0"/>
                <w:sz w:val="24"/>
                <w:szCs w:val="24"/>
                <w:highlight w:val="white"/>
                <w:shd w:val="clear" w:color="auto" w:fill="FFFFFF"/>
                <w:lang w:val="sv-SE" w:eastAsia="vi-VN"/>
                <w14:ligatures w14:val="none"/>
              </w:rPr>
            </w:pPr>
            <w:r w:rsidRPr="00873DA3">
              <w:rPr>
                <w:rFonts w:eastAsia="Calibri" w:cs="Times New Roman"/>
                <w:b/>
                <w:bCs/>
                <w:iCs/>
                <w:kern w:val="0"/>
                <w:sz w:val="24"/>
                <w:szCs w:val="24"/>
                <w:highlight w:val="white"/>
                <w:shd w:val="clear" w:color="auto" w:fill="FFFFFF"/>
                <w:lang w:val="sv-SE" w:eastAsia="vi-VN"/>
                <w14:ligatures w14:val="none"/>
              </w:rPr>
              <w:lastRenderedPageBreak/>
              <w:t xml:space="preserve"> </w:t>
            </w:r>
          </w:p>
          <w:p w14:paraId="2E6543A6" w14:textId="77777777" w:rsidR="00E156C5" w:rsidRPr="00873DA3" w:rsidRDefault="00E156C5" w:rsidP="00E156C5">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Thông tư số 13/2023/TT-BGDĐT đã quy định việc sử dụng kết quả giám sát phục vụ công tác đánh giá tổ chức KĐCLGD. Tuy nhiên, trong bối cảnh đổi mới phương thức quản lý, cần mở rộng phạm vi sử dụng kết quả giám sát nhằm nâng cao hiệu quả quản lý nhà nước và phát huy giá trị của thông tin giám sát.</w:t>
            </w:r>
          </w:p>
          <w:p w14:paraId="3AD4F2B9" w14:textId="77777777" w:rsidR="00E156C5" w:rsidRPr="00873DA3" w:rsidRDefault="00E156C5" w:rsidP="00E156C5">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 xml:space="preserve">Trên cơ sở đó, dự thảo quy định kết quả giám sát không chỉ được sử dụng để đánh giá tổ chức </w:t>
            </w:r>
            <w:r w:rsidRPr="00873DA3">
              <w:rPr>
                <w:rFonts w:eastAsia="Calibri" w:cs="Times New Roman"/>
                <w:bCs/>
                <w:iCs/>
                <w:kern w:val="0"/>
                <w:sz w:val="24"/>
                <w:szCs w:val="24"/>
                <w:shd w:val="clear" w:color="auto" w:fill="FFFFFF"/>
                <w:lang w:val="sv-SE" w:eastAsia="vi-VN"/>
                <w14:ligatures w14:val="none"/>
              </w:rPr>
              <w:lastRenderedPageBreak/>
              <w:t>KĐCLGD mà còn làm căn cứ rà soát, hoàn thiện chính sách, quy định về bảo đảm và KĐCLGD; phục vụ hoạt động thanh tra, kiểm tra, hậu kiểm và các hoạt động quản lý nhà nước khác theo quy định của pháp luật.</w:t>
            </w:r>
          </w:p>
          <w:p w14:paraId="2D7B4F7C" w14:textId="72DC19A7" w:rsidR="00AA6F5D" w:rsidRPr="00873DA3" w:rsidRDefault="00E156C5" w:rsidP="00E156C5">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Quy định này góp phần khai thác hiệu quả thông tin giám sát, tăng cường sự gắn kết giữa giám sát, đánh giá, thanh tra, kiểm tra và hậu kiểm; nâng cao hiệu lực, hiệu quả quản lý nhà nước, đồng thời thúc đẩy việc cải tiến chất lượng và nâng cao trách nhiệm giải trình của tổ chức KĐCLGD.</w:t>
            </w:r>
          </w:p>
        </w:tc>
      </w:tr>
      <w:tr w:rsidR="00C0378A" w:rsidRPr="00873DA3" w14:paraId="1849FE3D" w14:textId="77777777" w:rsidTr="00AF3984">
        <w:tc>
          <w:tcPr>
            <w:tcW w:w="5098" w:type="dxa"/>
          </w:tcPr>
          <w:p w14:paraId="04B3B36F" w14:textId="77777777" w:rsidR="00C0378A" w:rsidRPr="00873DA3" w:rsidRDefault="00C0378A" w:rsidP="00831FFC">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p>
        </w:tc>
        <w:tc>
          <w:tcPr>
            <w:tcW w:w="4962" w:type="dxa"/>
          </w:tcPr>
          <w:p w14:paraId="5BEAA9E1" w14:textId="77777777" w:rsidR="00C0378A" w:rsidRPr="00873DA3" w:rsidRDefault="00C0378A" w:rsidP="00831FFC">
            <w:pPr>
              <w:widowControl w:val="0"/>
              <w:shd w:val="clear" w:color="auto" w:fill="FFFFFF"/>
              <w:spacing w:beforeLines="60" w:before="144" w:afterLines="60" w:after="144"/>
              <w:ind w:firstLine="0"/>
              <w:jc w:val="center"/>
              <w:rPr>
                <w:rFonts w:eastAsia="Calibri" w:cs="Times New Roman"/>
                <w:b/>
                <w:kern w:val="0"/>
                <w:sz w:val="24"/>
                <w:szCs w:val="24"/>
                <w:shd w:val="clear" w:color="auto" w:fill="FFFFFF"/>
                <w:lang w:val="sv-SE" w:eastAsia="vi-VN"/>
                <w14:ligatures w14:val="none"/>
              </w:rPr>
            </w:pPr>
            <w:r w:rsidRPr="00873DA3">
              <w:rPr>
                <w:rFonts w:eastAsia="Calibri" w:cs="Times New Roman"/>
                <w:b/>
                <w:kern w:val="0"/>
                <w:sz w:val="24"/>
                <w:szCs w:val="24"/>
                <w:shd w:val="clear" w:color="auto" w:fill="FFFFFF"/>
                <w:lang w:val="sv-SE" w:eastAsia="vi-VN"/>
                <w14:ligatures w14:val="none"/>
              </w:rPr>
              <w:t>Chương IV</w:t>
            </w:r>
          </w:p>
          <w:p w14:paraId="5483FA19" w14:textId="77777777" w:rsidR="00C0378A" w:rsidRPr="00873DA3" w:rsidRDefault="00C0378A" w:rsidP="00831FFC">
            <w:pPr>
              <w:widowControl w:val="0"/>
              <w:shd w:val="clear" w:color="auto" w:fill="FFFFFF"/>
              <w:spacing w:beforeLines="60" w:before="144" w:afterLines="60" w:after="144"/>
              <w:ind w:firstLine="0"/>
              <w:jc w:val="center"/>
              <w:rPr>
                <w:rFonts w:eastAsia="Calibri" w:cs="Times New Roman"/>
                <w:b/>
                <w:kern w:val="0"/>
                <w:sz w:val="24"/>
                <w:szCs w:val="24"/>
                <w:shd w:val="clear" w:color="auto" w:fill="FFFFFF"/>
                <w:lang w:val="sv-SE" w:eastAsia="vi-VN"/>
                <w14:ligatures w14:val="none"/>
              </w:rPr>
            </w:pPr>
            <w:r w:rsidRPr="00873DA3">
              <w:rPr>
                <w:rFonts w:eastAsia="Calibri" w:cs="Times New Roman"/>
                <w:b/>
                <w:kern w:val="0"/>
                <w:sz w:val="24"/>
                <w:szCs w:val="24"/>
                <w:shd w:val="clear" w:color="auto" w:fill="FFFFFF"/>
                <w:lang w:val="sv-SE" w:eastAsia="vi-VN"/>
                <w14:ligatures w14:val="none"/>
              </w:rPr>
              <w:t>ĐÁNH GIÁ TỔ CHỨC KIỂM ĐỊNH CHẤT LƯỢNG GIÁO DỤC</w:t>
            </w:r>
          </w:p>
          <w:p w14:paraId="7CF7615E" w14:textId="21F7AE93" w:rsidR="00C0378A" w:rsidRPr="00873DA3" w:rsidRDefault="00C0378A" w:rsidP="00831FFC">
            <w:pPr>
              <w:spacing w:beforeLines="60" w:before="144" w:afterLines="60" w:after="144"/>
              <w:rPr>
                <w:b/>
                <w:sz w:val="24"/>
                <w:szCs w:val="24"/>
              </w:rPr>
            </w:pPr>
          </w:p>
        </w:tc>
        <w:tc>
          <w:tcPr>
            <w:tcW w:w="5103" w:type="dxa"/>
          </w:tcPr>
          <w:p w14:paraId="395F4E42" w14:textId="77777777" w:rsidR="00C0378A" w:rsidRPr="00873DA3" w:rsidRDefault="00C0378A" w:rsidP="00831FFC">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p>
        </w:tc>
      </w:tr>
      <w:tr w:rsidR="00C0378A" w:rsidRPr="00873DA3" w14:paraId="23FEC2B3" w14:textId="77777777" w:rsidTr="00AF3984">
        <w:tc>
          <w:tcPr>
            <w:tcW w:w="5098" w:type="dxa"/>
          </w:tcPr>
          <w:p w14:paraId="5AF21014" w14:textId="77777777" w:rsidR="00E006F4" w:rsidRPr="00873DA3" w:rsidRDefault="00E006F4" w:rsidP="00E006F4">
            <w:pPr>
              <w:spacing w:before="60" w:after="60"/>
              <w:ind w:firstLine="567"/>
              <w:jc w:val="left"/>
              <w:rPr>
                <w:rFonts w:eastAsia="Times New Roman" w:cs="Times New Roman"/>
                <w:b/>
                <w:kern w:val="0"/>
                <w:sz w:val="24"/>
                <w:szCs w:val="24"/>
                <w:lang w:eastAsia="x-none"/>
                <w14:ligatures w14:val="none"/>
              </w:rPr>
            </w:pPr>
            <w:r w:rsidRPr="00873DA3">
              <w:rPr>
                <w:rFonts w:eastAsia="Times New Roman" w:cs="Times New Roman"/>
                <w:b/>
                <w:kern w:val="0"/>
                <w:sz w:val="24"/>
                <w:szCs w:val="24"/>
                <w:lang w:val="x-none" w:eastAsia="x-none"/>
                <w14:ligatures w14:val="none"/>
              </w:rPr>
              <w:t xml:space="preserve">Điều </w:t>
            </w:r>
            <w:r w:rsidRPr="00873DA3">
              <w:rPr>
                <w:rFonts w:eastAsia="Times New Roman" w:cs="Times New Roman"/>
                <w:b/>
                <w:kern w:val="0"/>
                <w:sz w:val="24"/>
                <w:szCs w:val="24"/>
                <w:lang w:eastAsia="x-none"/>
                <w14:ligatures w14:val="none"/>
              </w:rPr>
              <w:t>8</w:t>
            </w:r>
            <w:r w:rsidRPr="00873DA3">
              <w:rPr>
                <w:rFonts w:eastAsia="Times New Roman" w:cs="Times New Roman"/>
                <w:b/>
                <w:kern w:val="0"/>
                <w:sz w:val="24"/>
                <w:szCs w:val="24"/>
                <w:lang w:val="x-none" w:eastAsia="x-none"/>
                <w14:ligatures w14:val="none"/>
              </w:rPr>
              <w:t>. Tiêu chuẩn</w:t>
            </w:r>
            <w:r w:rsidRPr="00873DA3">
              <w:rPr>
                <w:rFonts w:eastAsia="Times New Roman" w:cs="Times New Roman"/>
                <w:b/>
                <w:kern w:val="0"/>
                <w:sz w:val="24"/>
                <w:szCs w:val="24"/>
                <w:lang w:val="vi-VN" w:eastAsia="x-none"/>
                <w14:ligatures w14:val="none"/>
              </w:rPr>
              <w:t xml:space="preserve"> đánh giá </w:t>
            </w:r>
            <w:r w:rsidRPr="00873DA3">
              <w:rPr>
                <w:rFonts w:eastAsia="Times New Roman" w:cs="Times New Roman"/>
                <w:b/>
                <w:kern w:val="0"/>
                <w:sz w:val="24"/>
                <w:szCs w:val="24"/>
                <w:lang w:eastAsia="x-none"/>
                <w14:ligatures w14:val="none"/>
              </w:rPr>
              <w:t xml:space="preserve"> (Thông tư số 13/2023/TT-BGDĐT) </w:t>
            </w:r>
          </w:p>
          <w:p w14:paraId="0EA0FF0F" w14:textId="77777777" w:rsidR="00E006F4" w:rsidRPr="00873DA3" w:rsidRDefault="00E006F4" w:rsidP="00E006F4">
            <w:pPr>
              <w:spacing w:line="326" w:lineRule="exact"/>
              <w:ind w:firstLine="567"/>
              <w:rPr>
                <w:rFonts w:eastAsia="Times New Roman" w:cs="Times New Roman"/>
                <w:kern w:val="0"/>
                <w:sz w:val="24"/>
                <w:szCs w:val="24"/>
                <w:lang w:val="vi-VN" w:eastAsia="x-none"/>
                <w14:ligatures w14:val="none"/>
              </w:rPr>
            </w:pPr>
            <w:r w:rsidRPr="00873DA3">
              <w:rPr>
                <w:rFonts w:eastAsia="Times New Roman" w:cs="Times New Roman"/>
                <w:kern w:val="0"/>
                <w:sz w:val="24"/>
                <w:szCs w:val="24"/>
                <w:lang w:val="x-none" w:eastAsia="x-none"/>
                <w14:ligatures w14:val="none"/>
              </w:rPr>
              <w:t>1</w:t>
            </w:r>
            <w:r w:rsidRPr="00873DA3">
              <w:rPr>
                <w:rFonts w:eastAsia="Times New Roman" w:cs="Times New Roman"/>
                <w:kern w:val="0"/>
                <w:sz w:val="24"/>
                <w:szCs w:val="24"/>
                <w:lang w:val="vi-VN" w:eastAsia="x-none"/>
                <w14:ligatures w14:val="none"/>
              </w:rPr>
              <w:t>.</w:t>
            </w:r>
            <w:r w:rsidRPr="00873DA3">
              <w:rPr>
                <w:rFonts w:eastAsia="Times New Roman" w:cs="Times New Roman"/>
                <w:kern w:val="0"/>
                <w:sz w:val="24"/>
                <w:szCs w:val="24"/>
                <w:lang w:val="x-none" w:eastAsia="x-none"/>
                <w14:ligatures w14:val="none"/>
              </w:rPr>
              <w:t xml:space="preserve"> </w:t>
            </w:r>
            <w:r w:rsidRPr="00873DA3">
              <w:rPr>
                <w:rFonts w:eastAsia="Times New Roman" w:cs="Times New Roman"/>
                <w:kern w:val="0"/>
                <w:sz w:val="24"/>
                <w:szCs w:val="24"/>
                <w:lang w:val="vi-VN" w:eastAsia="x-none"/>
                <w14:ligatures w14:val="none"/>
              </w:rPr>
              <w:t>Tiêu chuẩn 1</w:t>
            </w:r>
            <w:r w:rsidRPr="00873DA3">
              <w:rPr>
                <w:rFonts w:eastAsia="Times New Roman" w:cs="Times New Roman"/>
                <w:kern w:val="0"/>
                <w:sz w:val="24"/>
                <w:szCs w:val="24"/>
                <w:lang w:eastAsia="x-none"/>
                <w14:ligatures w14:val="none"/>
              </w:rPr>
              <w:t>:</w:t>
            </w:r>
            <w:r w:rsidRPr="00873DA3">
              <w:rPr>
                <w:rFonts w:eastAsia="Times New Roman" w:cs="Times New Roman"/>
                <w:kern w:val="0"/>
                <w:sz w:val="24"/>
                <w:szCs w:val="24"/>
                <w:lang w:val="vi-VN" w:eastAsia="x-none"/>
                <w14:ligatures w14:val="none"/>
              </w:rPr>
              <w:t xml:space="preserve"> </w:t>
            </w:r>
            <w:r w:rsidRPr="00873DA3">
              <w:rPr>
                <w:rFonts w:eastAsia="Times New Roman" w:cs="Times New Roman"/>
                <w:kern w:val="0"/>
                <w:sz w:val="24"/>
                <w:szCs w:val="24"/>
                <w:lang w:val="x-none" w:eastAsia="x-none"/>
                <w14:ligatures w14:val="none"/>
              </w:rPr>
              <w:t>Tổ chức và quản lý</w:t>
            </w:r>
          </w:p>
          <w:p w14:paraId="516588B3" w14:textId="77777777" w:rsidR="00E006F4" w:rsidRPr="00873DA3" w:rsidRDefault="00E006F4" w:rsidP="00E006F4">
            <w:pPr>
              <w:spacing w:line="326" w:lineRule="exact"/>
              <w:ind w:left="1" w:firstLineChars="201" w:firstLine="482"/>
              <w:rPr>
                <w:rFonts w:eastAsia="Times New Roman" w:cs="Times New Roman"/>
                <w:kern w:val="0"/>
                <w:sz w:val="24"/>
                <w:szCs w:val="24"/>
                <w14:ligatures w14:val="none"/>
              </w:rPr>
            </w:pPr>
            <w:r w:rsidRPr="00873DA3">
              <w:rPr>
                <w:rFonts w:eastAsia="Times New Roman" w:cs="Times New Roman"/>
                <w:kern w:val="0"/>
                <w:sz w:val="24"/>
                <w:szCs w:val="24"/>
                <w14:ligatures w14:val="none"/>
              </w:rPr>
              <w:lastRenderedPageBreak/>
              <w:t>a) Tiêu chí 1.1: Tổ chức kiểm định chất lượng giáo dục bảo đảm việc duy trì điều kiện cho phép hoạt động kiểm định chất lượng giáo dục;</w:t>
            </w:r>
          </w:p>
          <w:p w14:paraId="3F3A1D99" w14:textId="77777777" w:rsidR="00E006F4" w:rsidRPr="00873DA3" w:rsidRDefault="00E006F4" w:rsidP="00E006F4">
            <w:pPr>
              <w:shd w:val="clear" w:color="auto" w:fill="FFFFFF"/>
              <w:spacing w:line="326" w:lineRule="exact"/>
              <w:ind w:left="1" w:firstLineChars="201" w:firstLine="482"/>
              <w:rPr>
                <w:rFonts w:eastAsia="Times New Roman" w:cs="Times New Roman"/>
                <w:kern w:val="0"/>
                <w:sz w:val="24"/>
                <w:szCs w:val="24"/>
                <w14:ligatures w14:val="none"/>
              </w:rPr>
            </w:pPr>
            <w:r w:rsidRPr="00873DA3">
              <w:rPr>
                <w:rFonts w:eastAsia="Times New Roman" w:cs="Times New Roman"/>
                <w:kern w:val="0"/>
                <w:sz w:val="24"/>
                <w:szCs w:val="24"/>
                <w14:ligatures w14:val="none"/>
              </w:rPr>
              <w:t>b) Tiêu chí 1.2: Tầm nhìn, sứ mạng, chiến lược và văn hóa của tổ chức kiểm định chất lượng giáo dục được xây dựng, tổ chức thực hiện, đánh giá kết quả thực hiện và điều chỉnh phù hợp với mục tiêu phát triển của một pháp nhân với chức năng chính là kiểm định chất lượng giáo dục;</w:t>
            </w:r>
          </w:p>
          <w:p w14:paraId="338E3B38" w14:textId="77777777" w:rsidR="00E006F4" w:rsidRPr="00873DA3" w:rsidRDefault="00E006F4" w:rsidP="00E006F4">
            <w:pPr>
              <w:shd w:val="clear" w:color="auto" w:fill="FFFFFF"/>
              <w:spacing w:line="326" w:lineRule="exact"/>
              <w:ind w:left="1" w:firstLineChars="201" w:firstLine="482"/>
              <w:rPr>
                <w:rFonts w:eastAsia="Times New Roman" w:cs="Times New Roman"/>
                <w:kern w:val="0"/>
                <w:sz w:val="24"/>
                <w:szCs w:val="24"/>
                <w:lang w:val="vi-VN"/>
                <w14:ligatures w14:val="none"/>
              </w:rPr>
            </w:pPr>
            <w:r w:rsidRPr="00873DA3">
              <w:rPr>
                <w:rFonts w:eastAsia="Times New Roman" w:cs="Times New Roman"/>
                <w:kern w:val="0"/>
                <w:sz w:val="24"/>
                <w:szCs w:val="24"/>
                <w14:ligatures w14:val="none"/>
              </w:rPr>
              <w:t xml:space="preserve">c) Tiêu chí 1.3: Xây dựng, ban hành các văn bản nội bộ để tổ chức, triển khai các hoạt động kiểm định chất lượng giáo dục, gồm các văn bản về: tổ chức và hoạt động; chi tiêu nội bộ; chức năng, nhiệm vụ của các đơn vị thuộc tổ chức kiểm định chất lượng giáo dục; quản lý và sử dụng cán bộ, nhân viên; đánh giá, công nhận cơ sở giáo dục, chương trình đào tạo đạt tiêu chuẩn chất lượng; </w:t>
            </w:r>
          </w:p>
          <w:p w14:paraId="72829581" w14:textId="77777777" w:rsidR="00E006F4" w:rsidRPr="00873DA3" w:rsidRDefault="00E006F4" w:rsidP="00E006F4">
            <w:pPr>
              <w:spacing w:line="326" w:lineRule="exact"/>
              <w:ind w:left="1" w:firstLineChars="201" w:firstLine="482"/>
              <w:rPr>
                <w:rFonts w:eastAsia="Times New Roman" w:cs="Times New Roman"/>
                <w:kern w:val="0"/>
                <w:sz w:val="24"/>
                <w:szCs w:val="24"/>
                <w14:ligatures w14:val="none"/>
              </w:rPr>
            </w:pPr>
            <w:r w:rsidRPr="00873DA3">
              <w:rPr>
                <w:rFonts w:eastAsia="Times New Roman" w:cs="Times New Roman"/>
                <w:kern w:val="0"/>
                <w:sz w:val="24"/>
                <w:szCs w:val="24"/>
                <w14:ligatures w14:val="none"/>
              </w:rPr>
              <w:t xml:space="preserve">d) Tiêu chí 1.4: Xây dựng, ban hành văn bản nội bộ để tổ chức thực hiện việc quản lý kiểm định viên nhằm bảo đảm hoạt động độc lập, khách quan, trung thực và không xung đột lợi ích với các bên liên quan, gồm: quy tắc đạo đức kiểm định viên; quy định về việc thực hiện đánh giá kiểm định viên; quy định về việc giải trình, giải quyết phản ánh, kiến nghị của công dân đối với kiểm định viên hoặc kết quả hoạt động kiểm định chất lượng giáo dục; </w:t>
            </w:r>
          </w:p>
          <w:p w14:paraId="16AE5E9E" w14:textId="77777777" w:rsidR="00E006F4" w:rsidRPr="00873DA3" w:rsidRDefault="00E006F4" w:rsidP="00E006F4">
            <w:pPr>
              <w:pBdr>
                <w:top w:val="nil"/>
                <w:left w:val="nil"/>
                <w:bottom w:val="nil"/>
                <w:right w:val="nil"/>
                <w:between w:val="nil"/>
              </w:pBdr>
              <w:shd w:val="clear" w:color="auto" w:fill="FFFFFF"/>
              <w:spacing w:line="326" w:lineRule="exact"/>
              <w:ind w:left="1" w:firstLineChars="201" w:firstLine="482"/>
              <w:rPr>
                <w:rFonts w:eastAsia="Times New Roman" w:cs="Times New Roman"/>
                <w:kern w:val="0"/>
                <w:sz w:val="24"/>
                <w:szCs w:val="24"/>
                <w14:ligatures w14:val="none"/>
              </w:rPr>
            </w:pPr>
            <w:r w:rsidRPr="00873DA3">
              <w:rPr>
                <w:rFonts w:eastAsia="Times New Roman" w:cs="Times New Roman"/>
                <w:kern w:val="0"/>
                <w:sz w:val="24"/>
                <w:szCs w:val="24"/>
                <w14:ligatures w14:val="none"/>
              </w:rPr>
              <w:lastRenderedPageBreak/>
              <w:t xml:space="preserve">đ) Tiêu chí 1.5: Thực hiện việc báo cáo gửi về Bộ Giáo dục và Đào tạo theo quy định; thực hiện việc cải tiến chất lượng của tổ chức kiểm định chất lượng giáo dục để đáp ứng yêu cầu và sự hài lòng của các bên liên quan; </w:t>
            </w:r>
          </w:p>
          <w:p w14:paraId="3A70847A" w14:textId="77777777" w:rsidR="00E006F4" w:rsidRPr="00873DA3" w:rsidRDefault="00E006F4" w:rsidP="00E006F4">
            <w:pPr>
              <w:pBdr>
                <w:top w:val="nil"/>
                <w:left w:val="nil"/>
                <w:bottom w:val="nil"/>
                <w:right w:val="nil"/>
                <w:between w:val="nil"/>
              </w:pBdr>
              <w:shd w:val="clear" w:color="auto" w:fill="FFFFFF"/>
              <w:spacing w:line="326" w:lineRule="exact"/>
              <w:ind w:left="1" w:firstLineChars="201" w:firstLine="482"/>
              <w:rPr>
                <w:rFonts w:eastAsia="Times New Roman" w:cs="Times New Roman"/>
                <w:kern w:val="0"/>
                <w:sz w:val="24"/>
                <w:szCs w:val="24"/>
                <w:lang w:val="vi-VN"/>
                <w14:ligatures w14:val="none"/>
              </w:rPr>
            </w:pPr>
            <w:r w:rsidRPr="00873DA3">
              <w:rPr>
                <w:rFonts w:eastAsia="Times New Roman" w:cs="Times New Roman"/>
                <w:kern w:val="0"/>
                <w:sz w:val="24"/>
                <w:szCs w:val="24"/>
                <w14:ligatures w14:val="none"/>
              </w:rPr>
              <w:t>e) Tiêu chí 1.6: Hằng năm,</w:t>
            </w:r>
            <w:r w:rsidRPr="00873DA3">
              <w:rPr>
                <w:rFonts w:eastAsia="Times New Roman" w:cs="Times New Roman"/>
                <w:kern w:val="0"/>
                <w:sz w:val="24"/>
                <w:szCs w:val="24"/>
                <w:shd w:val="clear" w:color="auto" w:fill="FFFFFF"/>
                <w14:ligatures w14:val="none"/>
              </w:rPr>
              <w:t xml:space="preserve"> có tham gia và đóng góp tích cực với Bộ Giáo dục và Đào tạo trong việc xây dựng, bổ sung, hoàn thiện, thực thi chính sách phát triển giáo dục đại học và cao đẳng sư phạm, chính sách về bảo đảm chất lượng và kiểm định chất lượng giáo dục.</w:t>
            </w:r>
          </w:p>
          <w:p w14:paraId="09971530" w14:textId="77777777" w:rsidR="00E006F4" w:rsidRPr="00873DA3" w:rsidRDefault="00E006F4" w:rsidP="00E006F4">
            <w:pPr>
              <w:spacing w:line="326" w:lineRule="exact"/>
              <w:ind w:left="1" w:firstLineChars="201" w:firstLine="482"/>
              <w:rPr>
                <w:rFonts w:eastAsia="Times New Roman" w:cs="Times New Roman"/>
                <w:kern w:val="0"/>
                <w:sz w:val="24"/>
                <w:szCs w:val="24"/>
                <w14:ligatures w14:val="none"/>
              </w:rPr>
            </w:pPr>
            <w:r w:rsidRPr="00873DA3">
              <w:rPr>
                <w:rFonts w:eastAsia="Times New Roman" w:cs="Times New Roman"/>
                <w:kern w:val="0"/>
                <w:sz w:val="24"/>
                <w:szCs w:val="24"/>
                <w14:ligatures w14:val="none"/>
              </w:rPr>
              <w:t>2. Tiêu chuẩn 2: Đội ngũ lãnh đạo, kiểm định viên, hội đồng kiểm định chất lượng giáo dục</w:t>
            </w:r>
          </w:p>
          <w:p w14:paraId="04149640" w14:textId="77777777" w:rsidR="00E006F4" w:rsidRPr="00873DA3" w:rsidRDefault="00E006F4" w:rsidP="00E006F4">
            <w:pPr>
              <w:spacing w:line="326" w:lineRule="exact"/>
              <w:ind w:left="1" w:firstLineChars="201" w:firstLine="482"/>
              <w:rPr>
                <w:rFonts w:eastAsia="Times New Roman" w:cs="Times New Roman"/>
                <w:kern w:val="0"/>
                <w:sz w:val="24"/>
                <w:szCs w:val="24"/>
                <w14:ligatures w14:val="none"/>
              </w:rPr>
            </w:pPr>
            <w:r w:rsidRPr="00873DA3">
              <w:rPr>
                <w:rFonts w:eastAsia="Times New Roman" w:cs="Times New Roman"/>
                <w:kern w:val="0"/>
                <w:sz w:val="24"/>
                <w:szCs w:val="24"/>
                <w14:ligatures w14:val="none"/>
              </w:rPr>
              <w:t>a) Tiêu chí 2.1: Giám đốc, Phó Giám đốc bảo đảm tiêu chuẩn và thực hiện nhiệm vụ theo quy định;</w:t>
            </w:r>
          </w:p>
          <w:p w14:paraId="24D4D77D" w14:textId="77777777" w:rsidR="00E006F4" w:rsidRPr="00873DA3" w:rsidRDefault="00E006F4" w:rsidP="00E006F4">
            <w:pPr>
              <w:spacing w:line="326" w:lineRule="exact"/>
              <w:ind w:left="1" w:firstLineChars="201" w:firstLine="482"/>
              <w:rPr>
                <w:rFonts w:eastAsia="Times New Roman" w:cs="Times New Roman"/>
                <w:kern w:val="0"/>
                <w:sz w:val="24"/>
                <w:szCs w:val="24"/>
                <w14:ligatures w14:val="none"/>
              </w:rPr>
            </w:pPr>
            <w:r w:rsidRPr="00873DA3">
              <w:rPr>
                <w:rFonts w:eastAsia="Times New Roman" w:cs="Times New Roman"/>
                <w:kern w:val="0"/>
                <w:sz w:val="24"/>
                <w:szCs w:val="24"/>
                <w14:ligatures w14:val="none"/>
              </w:rPr>
              <w:t xml:space="preserve">b) Tiêu chí 2.2: Hội đồng kiểm định chất lượng giáo dục bảo đảm quy định về số lượng, thành phần, tiêu chuẩn của các thành viên và được định kỳ đánh giá; </w:t>
            </w:r>
          </w:p>
          <w:p w14:paraId="145B9FC5" w14:textId="77777777" w:rsidR="00E006F4" w:rsidRPr="00873DA3" w:rsidRDefault="00E006F4" w:rsidP="00E006F4">
            <w:pPr>
              <w:spacing w:line="326" w:lineRule="exact"/>
              <w:ind w:left="1" w:firstLineChars="201" w:firstLine="482"/>
              <w:rPr>
                <w:rFonts w:eastAsia="Times New Roman" w:cs="Times New Roman"/>
                <w:kern w:val="0"/>
                <w:sz w:val="24"/>
                <w:szCs w:val="24"/>
                <w14:ligatures w14:val="none"/>
              </w:rPr>
            </w:pPr>
            <w:r w:rsidRPr="00873DA3">
              <w:rPr>
                <w:rFonts w:eastAsia="Times New Roman" w:cs="Times New Roman"/>
                <w:kern w:val="0"/>
                <w:sz w:val="24"/>
                <w:szCs w:val="24"/>
                <w14:ligatures w14:val="none"/>
              </w:rPr>
              <w:t>c) Tiêu chí 2.3: Số lượng kiểm định viên phải được duy trì, phát triển đáp ứng yêu cầu về quy mô, phạm vi hoạt động và kế hoạch chiến lược của tổ chức kiểm định chất lượng giáo dục;</w:t>
            </w:r>
          </w:p>
          <w:p w14:paraId="1A0CF560" w14:textId="77777777" w:rsidR="00E006F4" w:rsidRPr="00873DA3" w:rsidRDefault="00E006F4" w:rsidP="00E006F4">
            <w:pPr>
              <w:spacing w:line="326" w:lineRule="exact"/>
              <w:ind w:left="1" w:firstLineChars="201" w:firstLine="482"/>
              <w:rPr>
                <w:rFonts w:eastAsia="Times New Roman" w:cs="Times New Roman"/>
                <w:kern w:val="0"/>
                <w:sz w:val="24"/>
                <w:szCs w:val="24"/>
                <w14:ligatures w14:val="none"/>
              </w:rPr>
            </w:pPr>
            <w:r w:rsidRPr="00873DA3">
              <w:rPr>
                <w:rFonts w:eastAsia="Times New Roman" w:cs="Times New Roman"/>
                <w:kern w:val="0"/>
                <w:sz w:val="24"/>
                <w:szCs w:val="24"/>
                <w14:ligatures w14:val="none"/>
              </w:rPr>
              <w:t xml:space="preserve">d) Tiêu chí 2.4: Kiểm định viên tham gia hoạt động kiểm định chất lượng giáo dục với tổ chức </w:t>
            </w:r>
            <w:r w:rsidRPr="00873DA3">
              <w:rPr>
                <w:rFonts w:eastAsia="Times New Roman" w:cs="Times New Roman"/>
                <w:kern w:val="0"/>
                <w:sz w:val="24"/>
                <w:szCs w:val="24"/>
                <w14:ligatures w14:val="none"/>
              </w:rPr>
              <w:lastRenderedPageBreak/>
              <w:t>kiểm định chất lượng giáo dục bảo đảm thực hiện đúng quy định hiện hành đối với kiểm định viên, được tham gia các hoạt động bồi dưỡng nâng cao năng lực và được tổ chức kiểm định chất lượng giáo dục đánh giá thường xuyên theo quy định;</w:t>
            </w:r>
          </w:p>
          <w:p w14:paraId="7E2E2F2D" w14:textId="77777777" w:rsidR="00E006F4" w:rsidRPr="00873DA3" w:rsidRDefault="00E006F4" w:rsidP="00E006F4">
            <w:pPr>
              <w:spacing w:line="326" w:lineRule="exact"/>
              <w:ind w:left="1" w:firstLineChars="201" w:firstLine="482"/>
              <w:rPr>
                <w:rFonts w:eastAsia="Times New Roman" w:cs="Times New Roman"/>
                <w:kern w:val="0"/>
                <w:sz w:val="24"/>
                <w:szCs w:val="24"/>
                <w14:ligatures w14:val="none"/>
              </w:rPr>
            </w:pPr>
            <w:bookmarkStart w:id="6" w:name="_Hlk136327822"/>
            <w:r w:rsidRPr="00873DA3">
              <w:rPr>
                <w:rFonts w:eastAsia="Times New Roman" w:cs="Times New Roman"/>
                <w:kern w:val="0"/>
                <w:sz w:val="24"/>
                <w:szCs w:val="24"/>
                <w14:ligatures w14:val="none"/>
              </w:rPr>
              <w:t>đ) Tiêu chí 2.</w:t>
            </w:r>
            <w:r w:rsidRPr="00873DA3">
              <w:rPr>
                <w:rFonts w:eastAsia="Times New Roman" w:cs="Times New Roman"/>
                <w:kern w:val="0"/>
                <w:sz w:val="24"/>
                <w:szCs w:val="24"/>
                <w:lang w:val="vi-VN"/>
                <w14:ligatures w14:val="none"/>
              </w:rPr>
              <w:t>5</w:t>
            </w:r>
            <w:r w:rsidRPr="00873DA3">
              <w:rPr>
                <w:rFonts w:eastAsia="Times New Roman" w:cs="Times New Roman"/>
                <w:kern w:val="0"/>
                <w:sz w:val="24"/>
                <w:szCs w:val="24"/>
                <w14:ligatures w14:val="none"/>
              </w:rPr>
              <w:t xml:space="preserve">: </w:t>
            </w:r>
            <w:r w:rsidRPr="00873DA3">
              <w:rPr>
                <w:rFonts w:eastAsia="Times New Roman" w:cs="Times New Roman"/>
                <w:kern w:val="0"/>
                <w:sz w:val="24"/>
                <w:szCs w:val="24"/>
                <w:lang w:val="vi-VN"/>
                <w14:ligatures w14:val="none"/>
              </w:rPr>
              <w:t xml:space="preserve">Có kiểm định viên </w:t>
            </w:r>
            <w:r w:rsidRPr="00873DA3">
              <w:rPr>
                <w:rFonts w:eastAsia="Times New Roman" w:cs="Times New Roman"/>
                <w:kern w:val="0"/>
                <w:sz w:val="24"/>
                <w:szCs w:val="24"/>
                <w14:ligatures w14:val="none"/>
              </w:rPr>
              <w:t>làm việc toàn thời gian</w:t>
            </w:r>
            <w:r w:rsidRPr="00873DA3">
              <w:rPr>
                <w:rFonts w:eastAsia="Times New Roman" w:cs="Times New Roman"/>
                <w:kern w:val="0"/>
                <w:sz w:val="24"/>
                <w:szCs w:val="24"/>
                <w:lang w:val="vi-VN"/>
                <w14:ligatures w14:val="none"/>
              </w:rPr>
              <w:t xml:space="preserve"> tham gia hoạt động kiểm định</w:t>
            </w:r>
            <w:r w:rsidRPr="00873DA3">
              <w:rPr>
                <w:rFonts w:eastAsia="Times New Roman" w:cs="Times New Roman"/>
                <w:kern w:val="0"/>
                <w:sz w:val="24"/>
                <w:szCs w:val="24"/>
                <w14:ligatures w14:val="none"/>
              </w:rPr>
              <w:t xml:space="preserve"> chất lượng giáo dục</w:t>
            </w:r>
            <w:r w:rsidRPr="00873DA3">
              <w:rPr>
                <w:rFonts w:eastAsia="Times New Roman" w:cs="Times New Roman"/>
                <w:kern w:val="0"/>
                <w:sz w:val="24"/>
                <w:szCs w:val="24"/>
                <w:lang w:val="vi-VN"/>
                <w14:ligatures w14:val="none"/>
              </w:rPr>
              <w:t xml:space="preserve"> </w:t>
            </w:r>
            <w:r w:rsidRPr="00873DA3">
              <w:rPr>
                <w:rFonts w:eastAsia="Times New Roman" w:cs="Times New Roman"/>
                <w:kern w:val="0"/>
                <w:sz w:val="24"/>
                <w:szCs w:val="24"/>
                <w14:ligatures w14:val="none"/>
              </w:rPr>
              <w:t>với</w:t>
            </w:r>
            <w:r w:rsidRPr="00873DA3">
              <w:rPr>
                <w:rFonts w:eastAsia="Times New Roman" w:cs="Times New Roman"/>
                <w:kern w:val="0"/>
                <w:sz w:val="24"/>
                <w:szCs w:val="24"/>
                <w:lang w:val="vi-VN"/>
                <w14:ligatures w14:val="none"/>
              </w:rPr>
              <w:t xml:space="preserve"> tổ chức</w:t>
            </w:r>
            <w:r w:rsidRPr="00873DA3">
              <w:rPr>
                <w:rFonts w:eastAsia="Times New Roman" w:cs="Times New Roman"/>
                <w:kern w:val="0"/>
                <w:sz w:val="24"/>
                <w:szCs w:val="24"/>
                <w14:ligatures w14:val="none"/>
              </w:rPr>
              <w:t xml:space="preserve"> kiểm định chất lượng giáo dục</w:t>
            </w:r>
            <w:r w:rsidRPr="00873DA3">
              <w:rPr>
                <w:rFonts w:eastAsia="Times New Roman" w:cs="Times New Roman"/>
                <w:kern w:val="0"/>
                <w:sz w:val="24"/>
                <w:szCs w:val="24"/>
                <w:lang w:val="vi-VN"/>
                <w14:ligatures w14:val="none"/>
              </w:rPr>
              <w:t xml:space="preserve"> nước</w:t>
            </w:r>
            <w:r w:rsidRPr="00873DA3">
              <w:rPr>
                <w:rFonts w:eastAsia="Times New Roman" w:cs="Times New Roman"/>
                <w:kern w:val="0"/>
                <w:sz w:val="24"/>
                <w:szCs w:val="24"/>
                <w14:ligatures w14:val="none"/>
              </w:rPr>
              <w:t xml:space="preserve"> ngoài.</w:t>
            </w:r>
          </w:p>
          <w:bookmarkEnd w:id="6"/>
          <w:p w14:paraId="4CD4C03E" w14:textId="77777777" w:rsidR="00E006F4" w:rsidRPr="00873DA3" w:rsidRDefault="00E006F4" w:rsidP="00E006F4">
            <w:pPr>
              <w:spacing w:line="326" w:lineRule="exact"/>
              <w:ind w:left="1" w:firstLineChars="201" w:firstLine="482"/>
              <w:rPr>
                <w:rFonts w:eastAsia="Times New Roman" w:cs="Times New Roman"/>
                <w:kern w:val="0"/>
                <w:sz w:val="24"/>
                <w:szCs w:val="24"/>
                <w14:ligatures w14:val="none"/>
              </w:rPr>
            </w:pPr>
            <w:r w:rsidRPr="00873DA3">
              <w:rPr>
                <w:rFonts w:eastAsia="Times New Roman" w:cs="Times New Roman"/>
                <w:kern w:val="0"/>
                <w:sz w:val="24"/>
                <w:szCs w:val="24"/>
                <w14:ligatures w14:val="none"/>
              </w:rPr>
              <w:t>3. Tiêu chuẩn 3: Cơ sở vật chất, trang thiết bị</w:t>
            </w:r>
          </w:p>
          <w:p w14:paraId="18DFDDC6" w14:textId="77777777" w:rsidR="00E006F4" w:rsidRPr="00873DA3" w:rsidRDefault="00E006F4" w:rsidP="00E006F4">
            <w:pPr>
              <w:spacing w:line="326" w:lineRule="exact"/>
              <w:ind w:left="1" w:firstLineChars="201" w:firstLine="482"/>
              <w:rPr>
                <w:rFonts w:eastAsia="Times New Roman" w:cs="Times New Roman"/>
                <w:kern w:val="0"/>
                <w:sz w:val="24"/>
                <w:szCs w:val="24"/>
                <w14:ligatures w14:val="none"/>
              </w:rPr>
            </w:pPr>
            <w:r w:rsidRPr="00873DA3">
              <w:rPr>
                <w:rFonts w:eastAsia="Times New Roman" w:cs="Times New Roman"/>
                <w:kern w:val="0"/>
                <w:sz w:val="24"/>
                <w:szCs w:val="24"/>
                <w14:ligatures w14:val="none"/>
              </w:rPr>
              <w:t>a) Tiêu chí 3.1: Bảo đảm và phát triển về cơ sở vật chất cho hoạt động của tổ chức kiểm định chất lượng giáo dục theo lộ trình và sự phát triển của tổ chức;</w:t>
            </w:r>
          </w:p>
          <w:p w14:paraId="5F4BA0D6" w14:textId="77777777" w:rsidR="00E006F4" w:rsidRPr="00873DA3" w:rsidRDefault="00E006F4" w:rsidP="00E006F4">
            <w:pPr>
              <w:spacing w:line="326" w:lineRule="exact"/>
              <w:ind w:left="1" w:firstLineChars="201" w:firstLine="482"/>
              <w:rPr>
                <w:rFonts w:eastAsia="Times New Roman" w:cs="Times New Roman"/>
                <w:kern w:val="0"/>
                <w:sz w:val="24"/>
                <w:szCs w:val="24"/>
                <w14:ligatures w14:val="none"/>
              </w:rPr>
            </w:pPr>
            <w:r w:rsidRPr="00873DA3">
              <w:rPr>
                <w:rFonts w:eastAsia="Times New Roman" w:cs="Times New Roman"/>
                <w:kern w:val="0"/>
                <w:sz w:val="24"/>
                <w:szCs w:val="24"/>
                <w14:ligatures w14:val="none"/>
              </w:rPr>
              <w:t xml:space="preserve">b) Tiêu chí 3.2: Xây dựng, vận hành trang thông tin điện tử để thực hiện công khai thông tin theo quy định; </w:t>
            </w:r>
          </w:p>
          <w:p w14:paraId="73661C83" w14:textId="77777777" w:rsidR="00E006F4" w:rsidRPr="00873DA3" w:rsidRDefault="00E006F4" w:rsidP="00E006F4">
            <w:pPr>
              <w:pBdr>
                <w:top w:val="nil"/>
                <w:left w:val="nil"/>
                <w:bottom w:val="nil"/>
                <w:right w:val="nil"/>
                <w:between w:val="nil"/>
              </w:pBdr>
              <w:spacing w:line="326" w:lineRule="exact"/>
              <w:ind w:left="1" w:firstLineChars="201" w:firstLine="482"/>
              <w:rPr>
                <w:rFonts w:eastAsia="Times New Roman" w:cs="Times New Roman"/>
                <w:kern w:val="0"/>
                <w:sz w:val="24"/>
                <w:szCs w:val="24"/>
                <w14:ligatures w14:val="none"/>
              </w:rPr>
            </w:pPr>
            <w:r w:rsidRPr="00873DA3">
              <w:rPr>
                <w:rFonts w:eastAsia="Times New Roman" w:cs="Times New Roman"/>
                <w:kern w:val="0"/>
                <w:sz w:val="24"/>
                <w:szCs w:val="24"/>
                <w14:ligatures w14:val="none"/>
              </w:rPr>
              <w:t>c) Tiêu chí 3.3: Bảo đảm các điều kiện về hạ tầng kỹ thuật để thực hiện việc ứng dụng công nghệ thông tin trong hoạt động kiểm định chất lượng giáo dục; thông tin, dữ liệu hoạt động được lưu trữ đầy đủ, khoa học</w:t>
            </w:r>
            <w:r w:rsidRPr="00873DA3">
              <w:rPr>
                <w:rFonts w:eastAsia="Times New Roman" w:cs="Times New Roman"/>
                <w:kern w:val="0"/>
                <w:sz w:val="24"/>
                <w:szCs w:val="24"/>
                <w:lang w:val="vi-VN"/>
                <w14:ligatures w14:val="none"/>
              </w:rPr>
              <w:t xml:space="preserve"> và bảo mật thông tin</w:t>
            </w:r>
            <w:r w:rsidRPr="00873DA3">
              <w:rPr>
                <w:rFonts w:eastAsia="Times New Roman" w:cs="Times New Roman"/>
                <w:kern w:val="0"/>
                <w:sz w:val="24"/>
                <w:szCs w:val="24"/>
                <w14:ligatures w14:val="none"/>
              </w:rPr>
              <w:t>.</w:t>
            </w:r>
          </w:p>
          <w:p w14:paraId="2F60C793" w14:textId="77777777" w:rsidR="00E006F4" w:rsidRPr="00873DA3" w:rsidRDefault="00E006F4" w:rsidP="00E006F4">
            <w:pPr>
              <w:spacing w:line="326" w:lineRule="exact"/>
              <w:ind w:left="1" w:firstLineChars="201" w:firstLine="482"/>
              <w:rPr>
                <w:rFonts w:eastAsia="Times New Roman" w:cs="Times New Roman"/>
                <w:kern w:val="0"/>
                <w:sz w:val="24"/>
                <w:szCs w:val="24"/>
                <w14:ligatures w14:val="none"/>
              </w:rPr>
            </w:pPr>
            <w:r w:rsidRPr="00873DA3">
              <w:rPr>
                <w:rFonts w:eastAsia="Times New Roman" w:cs="Times New Roman"/>
                <w:kern w:val="0"/>
                <w:sz w:val="24"/>
                <w:szCs w:val="24"/>
                <w14:ligatures w14:val="none"/>
              </w:rPr>
              <w:t>4. Tiêu chuẩn 4: Hoạt động kiểm định chất lượng giáo dục</w:t>
            </w:r>
          </w:p>
          <w:p w14:paraId="2ED52127" w14:textId="77777777" w:rsidR="00E006F4" w:rsidRPr="00873DA3" w:rsidRDefault="00E006F4" w:rsidP="00E006F4">
            <w:pPr>
              <w:shd w:val="clear" w:color="auto" w:fill="FFFFFF"/>
              <w:spacing w:line="326" w:lineRule="exact"/>
              <w:ind w:left="1" w:firstLineChars="201" w:firstLine="482"/>
              <w:rPr>
                <w:rFonts w:eastAsia="Times New Roman" w:cs="Times New Roman"/>
                <w:kern w:val="0"/>
                <w:sz w:val="24"/>
                <w:szCs w:val="24"/>
                <w14:ligatures w14:val="none"/>
              </w:rPr>
            </w:pPr>
            <w:r w:rsidRPr="00873DA3">
              <w:rPr>
                <w:rFonts w:eastAsia="Times New Roman" w:cs="Times New Roman"/>
                <w:kern w:val="0"/>
                <w:sz w:val="24"/>
                <w:szCs w:val="24"/>
                <w14:ligatures w14:val="none"/>
              </w:rPr>
              <w:t xml:space="preserve">a) Tiêu chí 4.1: Thực hiện kiểm định chất lượng giáo dục theo đúng đối tượng, phạm vi ghi </w:t>
            </w:r>
            <w:r w:rsidRPr="00873DA3">
              <w:rPr>
                <w:rFonts w:eastAsia="Times New Roman" w:cs="Times New Roman"/>
                <w:kern w:val="0"/>
                <w:sz w:val="24"/>
                <w:szCs w:val="24"/>
                <w14:ligatures w14:val="none"/>
              </w:rPr>
              <w:lastRenderedPageBreak/>
              <w:t xml:space="preserve">trong giấy phép hoạt động và tiêu chuẩn đánh giá chất lượng giáo dục, quy trình kiểm định chất lượng giáo dục theo quy định của Bộ trưởng Bộ Giáo dục và Đào tạo và các văn bản nội bộ của tổ chức kiểm định chất lượng giáo dục ban hành; </w:t>
            </w:r>
          </w:p>
          <w:p w14:paraId="4165AB56" w14:textId="77777777" w:rsidR="00E006F4" w:rsidRPr="00873DA3" w:rsidRDefault="00E006F4" w:rsidP="00E006F4">
            <w:pPr>
              <w:spacing w:line="326" w:lineRule="exact"/>
              <w:ind w:firstLineChars="201" w:firstLine="482"/>
              <w:rPr>
                <w:rFonts w:eastAsia="Times New Roman" w:cs="Times New Roman"/>
                <w:kern w:val="0"/>
                <w:sz w:val="24"/>
                <w:szCs w:val="24"/>
                <w14:ligatures w14:val="none"/>
              </w:rPr>
            </w:pPr>
            <w:r w:rsidRPr="00873DA3">
              <w:rPr>
                <w:rFonts w:eastAsia="Times New Roman" w:cs="Times New Roman"/>
                <w:kern w:val="0"/>
                <w:sz w:val="24"/>
                <w:szCs w:val="24"/>
                <w14:ligatures w14:val="none"/>
              </w:rPr>
              <w:t>b) Tiêu chí 4.2: Đoàn đánh giá ngoài thực hiện nhiệm vụ và nguyên tắc làm việc theo quy định của pháp luật và văn bản nội bộ của tổ chức kiểm định chất lượng giáo dục; bảo đảm chất lượng trong việc viết báo cáo đánh giá ngoài, đưa ra các nhận định chính xác về thực trạng, các khuyến nghị hữu ích và có giá trị đối với cơ sở giáo dục;</w:t>
            </w:r>
          </w:p>
          <w:p w14:paraId="746AD7BC" w14:textId="77777777" w:rsidR="00E006F4" w:rsidRPr="00873DA3" w:rsidRDefault="00E006F4" w:rsidP="00E006F4">
            <w:pPr>
              <w:spacing w:line="326" w:lineRule="exact"/>
              <w:ind w:left="1" w:firstLineChars="201" w:firstLine="482"/>
              <w:rPr>
                <w:rFonts w:eastAsia="Times New Roman" w:cs="Times New Roman"/>
                <w:kern w:val="0"/>
                <w:sz w:val="24"/>
                <w:szCs w:val="24"/>
                <w14:ligatures w14:val="none"/>
              </w:rPr>
            </w:pPr>
            <w:r w:rsidRPr="00873DA3">
              <w:rPr>
                <w:rFonts w:eastAsia="Times New Roman" w:cs="Times New Roman"/>
                <w:kern w:val="0"/>
                <w:sz w:val="24"/>
                <w:szCs w:val="24"/>
                <w14:ligatures w14:val="none"/>
              </w:rPr>
              <w:t xml:space="preserve">c) Tiêu chí 4.3: Hội đồng kiểm định chất lượng giáo dục thực hiện nhiệm vụ và nguyên tắc làm việc theo quy định của pháp luật và văn bản nội bộ của tổ chức kiểm định chất lượng giáo dục; bảo đảm độc lập, khách quan trong hoạt động thẩm định kết quả đánh giá; cung cấp các thông tin có giá trị cho các bên liên quan; </w:t>
            </w:r>
          </w:p>
          <w:p w14:paraId="41E32ACD" w14:textId="77777777" w:rsidR="00E006F4" w:rsidRPr="00873DA3" w:rsidRDefault="00E006F4" w:rsidP="00E006F4">
            <w:pPr>
              <w:spacing w:line="326" w:lineRule="exact"/>
              <w:ind w:left="1" w:firstLineChars="201" w:firstLine="482"/>
              <w:rPr>
                <w:rFonts w:eastAsia="Times New Roman" w:cs="Times New Roman"/>
                <w:kern w:val="0"/>
                <w:sz w:val="24"/>
                <w:szCs w:val="24"/>
                <w14:ligatures w14:val="none"/>
              </w:rPr>
            </w:pPr>
            <w:r w:rsidRPr="00873DA3">
              <w:rPr>
                <w:rFonts w:eastAsia="Times New Roman" w:cs="Times New Roman"/>
                <w:kern w:val="0"/>
                <w:sz w:val="24"/>
                <w:szCs w:val="24"/>
                <w14:ligatures w14:val="none"/>
              </w:rPr>
              <w:t xml:space="preserve">d) Tiêu chí 4.4: Cấp và thu hồi giấy chứng nhận kiểm định chất lượng giáo dục theo quy định; </w:t>
            </w:r>
          </w:p>
          <w:p w14:paraId="42EDDCB4" w14:textId="77777777" w:rsidR="00E006F4" w:rsidRPr="00873DA3" w:rsidRDefault="00E006F4" w:rsidP="00E006F4">
            <w:pPr>
              <w:spacing w:line="326" w:lineRule="exact"/>
              <w:ind w:left="1" w:firstLineChars="201" w:firstLine="482"/>
              <w:rPr>
                <w:rFonts w:eastAsia="Times New Roman" w:cs="Times New Roman"/>
                <w:kern w:val="0"/>
                <w:sz w:val="24"/>
                <w:szCs w:val="24"/>
                <w14:ligatures w14:val="none"/>
              </w:rPr>
            </w:pPr>
            <w:r w:rsidRPr="00873DA3">
              <w:rPr>
                <w:rFonts w:eastAsia="Times New Roman" w:cs="Times New Roman"/>
                <w:kern w:val="0"/>
                <w:sz w:val="24"/>
                <w:szCs w:val="24"/>
                <w14:ligatures w14:val="none"/>
              </w:rPr>
              <w:t xml:space="preserve">đ) Tiêu chí 4.5: Thực hiện bồi dưỡng nâng cao năng lực, chuyên môn nghiệp vụ cho lãnh đạo, quản lý, nhân viên và kiểm định viên của tổ chức kiểm định chất lượng giáo dục; </w:t>
            </w:r>
          </w:p>
          <w:p w14:paraId="3A38C440" w14:textId="77777777" w:rsidR="00E006F4" w:rsidRPr="00873DA3" w:rsidRDefault="00E006F4" w:rsidP="00E006F4">
            <w:pPr>
              <w:spacing w:line="326" w:lineRule="exact"/>
              <w:ind w:left="1" w:firstLineChars="201" w:firstLine="482"/>
              <w:rPr>
                <w:rFonts w:eastAsia="Times New Roman" w:cs="Times New Roman"/>
                <w:kern w:val="0"/>
                <w:sz w:val="24"/>
                <w:szCs w:val="24"/>
                <w14:ligatures w14:val="none"/>
              </w:rPr>
            </w:pPr>
            <w:r w:rsidRPr="00873DA3">
              <w:rPr>
                <w:rFonts w:eastAsia="Times New Roman" w:cs="Times New Roman"/>
                <w:kern w:val="0"/>
                <w:sz w:val="24"/>
                <w:szCs w:val="24"/>
                <w14:ligatures w14:val="none"/>
              </w:rPr>
              <w:lastRenderedPageBreak/>
              <w:t>e) Tiêu chí 4.6: Thực hiện việc bồi dưỡng nghiệp vụ kiểm định viên (nếu có) theo quy định; đánh giá kết quả thực hiện và điều chỉnh phù hợp với mục tiêu của chương trình bồi dưỡng;</w:t>
            </w:r>
          </w:p>
          <w:p w14:paraId="2ECDA371" w14:textId="77777777" w:rsidR="00E006F4" w:rsidRPr="00873DA3" w:rsidRDefault="00E006F4" w:rsidP="00E006F4">
            <w:pPr>
              <w:pBdr>
                <w:top w:val="nil"/>
                <w:left w:val="nil"/>
                <w:bottom w:val="nil"/>
                <w:right w:val="nil"/>
                <w:between w:val="nil"/>
              </w:pBdr>
              <w:shd w:val="clear" w:color="auto" w:fill="FFFFFF"/>
              <w:spacing w:line="326" w:lineRule="exact"/>
              <w:ind w:left="1" w:firstLineChars="201" w:firstLine="482"/>
              <w:rPr>
                <w:rFonts w:eastAsia="Times New Roman" w:cs="Times New Roman"/>
                <w:kern w:val="0"/>
                <w:sz w:val="24"/>
                <w:szCs w:val="24"/>
                <w14:ligatures w14:val="none"/>
              </w:rPr>
            </w:pPr>
            <w:r w:rsidRPr="00873DA3">
              <w:rPr>
                <w:rFonts w:eastAsia="Times New Roman" w:cs="Times New Roman"/>
                <w:kern w:val="0"/>
                <w:sz w:val="24"/>
                <w:szCs w:val="24"/>
                <w14:ligatures w14:val="none"/>
              </w:rPr>
              <w:t>g) Tiêu chí 4.7: Tham gia vào mạng lưới các tổ chức bảo đảm chất lượng quốc tế hoặc có thoả thuận hợp tác quốc tế trong việc công nhận kết quả kiểm định chất lượng giáo dục.</w:t>
            </w:r>
          </w:p>
          <w:p w14:paraId="2203F7E0" w14:textId="77777777" w:rsidR="00E006F4" w:rsidRPr="00873DA3" w:rsidRDefault="00E006F4" w:rsidP="00E006F4">
            <w:pPr>
              <w:spacing w:line="326" w:lineRule="exact"/>
              <w:ind w:left="1" w:firstLineChars="201" w:firstLine="482"/>
              <w:rPr>
                <w:rFonts w:eastAsia="Times New Roman" w:cs="Times New Roman"/>
                <w:kern w:val="0"/>
                <w:sz w:val="24"/>
                <w:szCs w:val="24"/>
                <w14:ligatures w14:val="none"/>
              </w:rPr>
            </w:pPr>
            <w:r w:rsidRPr="00873DA3">
              <w:rPr>
                <w:rFonts w:eastAsia="Times New Roman" w:cs="Times New Roman"/>
                <w:kern w:val="0"/>
                <w:sz w:val="24"/>
                <w:szCs w:val="24"/>
                <w14:ligatures w14:val="none"/>
              </w:rPr>
              <w:t>5. Tiêu chuẩn 5: Công khai, minh bạch hoạt động</w:t>
            </w:r>
          </w:p>
          <w:p w14:paraId="0D490D57" w14:textId="77777777" w:rsidR="00E006F4" w:rsidRPr="00873DA3" w:rsidRDefault="00E006F4" w:rsidP="00E006F4">
            <w:pPr>
              <w:spacing w:line="326" w:lineRule="exact"/>
              <w:ind w:left="1" w:firstLineChars="201" w:firstLine="482"/>
              <w:rPr>
                <w:rFonts w:eastAsia="Times New Roman" w:cs="Times New Roman"/>
                <w:kern w:val="0"/>
                <w:sz w:val="24"/>
                <w:szCs w:val="24"/>
                <w14:ligatures w14:val="none"/>
              </w:rPr>
            </w:pPr>
            <w:r w:rsidRPr="00873DA3">
              <w:rPr>
                <w:rFonts w:eastAsia="Times New Roman" w:cs="Times New Roman"/>
                <w:kern w:val="0"/>
                <w:sz w:val="24"/>
                <w:szCs w:val="24"/>
                <w14:ligatures w14:val="none"/>
              </w:rPr>
              <w:t xml:space="preserve">a) Tiêu chí 5.1: Công khai trên trang thông tin điện tử của tổ chức kiểm định chất lượng giáo dục: giấy phép hoạt động kiểm định chất lượng giáo dục; sự hình thành và phát triển của tổ chức kiểm định chất lượng giáo dục; tầm nhìn, sứ mạng và chiến lược phát triển; quy chế tổ chức và hoạt động; các hướng dẫn chi tiết do tổ chức kiểm định chất lượng giáo dục ban hành để thực hiện công tác kiểm định chất lượng giáo dục;  </w:t>
            </w:r>
          </w:p>
          <w:p w14:paraId="46918897" w14:textId="77777777" w:rsidR="00E006F4" w:rsidRPr="00873DA3" w:rsidRDefault="00E006F4" w:rsidP="00E006F4">
            <w:pPr>
              <w:shd w:val="clear" w:color="auto" w:fill="FFFFFF"/>
              <w:spacing w:line="326" w:lineRule="exact"/>
              <w:ind w:left="1" w:firstLineChars="201" w:firstLine="482"/>
              <w:rPr>
                <w:rFonts w:eastAsia="Times New Roman" w:cs="Times New Roman"/>
                <w:kern w:val="0"/>
                <w:sz w:val="24"/>
                <w:szCs w:val="24"/>
                <w14:ligatures w14:val="none"/>
              </w:rPr>
            </w:pPr>
            <w:r w:rsidRPr="00873DA3">
              <w:rPr>
                <w:rFonts w:eastAsia="Times New Roman" w:cs="Times New Roman"/>
                <w:kern w:val="0"/>
                <w:sz w:val="24"/>
                <w:szCs w:val="24"/>
                <w14:ligatures w14:val="none"/>
              </w:rPr>
              <w:t xml:space="preserve">b) Tiêu chí 5.2: Công khai trên trang thông tin điện tử của tổ chức kiểm định chất lượng giáo dục và cập nhật trên phần mềm </w:t>
            </w:r>
            <w:r w:rsidRPr="00873DA3">
              <w:rPr>
                <w:rFonts w:eastAsia="Times New Roman" w:cs="Times New Roman"/>
                <w:kern w:val="0"/>
                <w:sz w:val="24"/>
                <w:szCs w:val="24"/>
                <w:lang w:val="vi-VN"/>
                <w14:ligatures w14:val="none"/>
              </w:rPr>
              <w:t>quản lý hệ thống bảo đảm và kiểm định chất lượng giáo dục đại học</w:t>
            </w:r>
            <w:r w:rsidRPr="00873DA3">
              <w:rPr>
                <w:rFonts w:eastAsia="Times New Roman" w:cs="Times New Roman"/>
                <w:kern w:val="0"/>
                <w:sz w:val="24"/>
                <w:szCs w:val="24"/>
                <w14:ligatures w14:val="none"/>
              </w:rPr>
              <w:t xml:space="preserve">: cơ cấu tổ chức, danh sách Giám đốc, Phó Giám đốc, kiểm định viên làm việc toàn thời gian, viên chức, người lao động, danh sách hội đồng kiểm định chất </w:t>
            </w:r>
            <w:r w:rsidRPr="00873DA3">
              <w:rPr>
                <w:rFonts w:eastAsia="Times New Roman" w:cs="Times New Roman"/>
                <w:kern w:val="0"/>
                <w:sz w:val="24"/>
                <w:szCs w:val="24"/>
                <w14:ligatures w14:val="none"/>
              </w:rPr>
              <w:lastRenderedPageBreak/>
              <w:t xml:space="preserve">lượng giáo dục, danh sách kiểm định viên tham gia hoạt động kiểm định chất lượng giáo dục, cơ sở vật chất;     </w:t>
            </w:r>
          </w:p>
          <w:p w14:paraId="5831D55B" w14:textId="77777777" w:rsidR="00E006F4" w:rsidRPr="00873DA3" w:rsidRDefault="00E006F4" w:rsidP="00E006F4">
            <w:pPr>
              <w:shd w:val="clear" w:color="auto" w:fill="FFFFFF"/>
              <w:spacing w:line="326" w:lineRule="exact"/>
              <w:ind w:left="1" w:firstLineChars="201" w:firstLine="482"/>
              <w:rPr>
                <w:rFonts w:eastAsia="Times New Roman" w:cs="Times New Roman"/>
                <w:kern w:val="0"/>
                <w:sz w:val="24"/>
                <w:szCs w:val="24"/>
                <w14:ligatures w14:val="none"/>
              </w:rPr>
            </w:pPr>
            <w:r w:rsidRPr="00873DA3">
              <w:rPr>
                <w:rFonts w:eastAsia="Times New Roman" w:cs="Times New Roman"/>
                <w:kern w:val="0"/>
                <w:sz w:val="24"/>
                <w:szCs w:val="24"/>
                <w14:ligatures w14:val="none"/>
              </w:rPr>
              <w:t xml:space="preserve">c) Tiêu chí 5.3: Công khai trên trang thông tin điện tử của tổ chức kiểm định chất lượng giáo dục và cập nhật trên phần mềm </w:t>
            </w:r>
            <w:r w:rsidRPr="00873DA3">
              <w:rPr>
                <w:rFonts w:eastAsia="Times New Roman" w:cs="Times New Roman"/>
                <w:kern w:val="0"/>
                <w:sz w:val="24"/>
                <w:szCs w:val="24"/>
                <w:lang w:val="vi-VN"/>
                <w14:ligatures w14:val="none"/>
              </w:rPr>
              <w:t>quản lý hệ thống bảo đảm và kiểm định chất lượng giáo dục đại học</w:t>
            </w:r>
            <w:r w:rsidRPr="00873DA3">
              <w:rPr>
                <w:rFonts w:eastAsia="Times New Roman" w:cs="Times New Roman"/>
                <w:kern w:val="0"/>
                <w:sz w:val="24"/>
                <w:szCs w:val="24"/>
                <w14:ligatures w14:val="none"/>
              </w:rPr>
              <w:t xml:space="preserve"> các hoạt động đánh giá, kết quả kiểm định chất lượng giáo dục;</w:t>
            </w:r>
          </w:p>
          <w:p w14:paraId="0AD2EF5C" w14:textId="77777777" w:rsidR="00E006F4" w:rsidRPr="00873DA3" w:rsidRDefault="00E006F4" w:rsidP="00E006F4">
            <w:pPr>
              <w:shd w:val="clear" w:color="auto" w:fill="FFFFFF"/>
              <w:spacing w:line="326" w:lineRule="exact"/>
              <w:ind w:left="1" w:firstLineChars="201" w:firstLine="482"/>
              <w:rPr>
                <w:rFonts w:eastAsia="Times New Roman" w:cs="Times New Roman"/>
                <w:kern w:val="0"/>
                <w:sz w:val="24"/>
                <w:szCs w:val="24"/>
                <w14:ligatures w14:val="none"/>
              </w:rPr>
            </w:pPr>
            <w:r w:rsidRPr="00873DA3">
              <w:rPr>
                <w:rFonts w:eastAsia="Times New Roman" w:cs="Times New Roman"/>
                <w:kern w:val="0"/>
                <w:sz w:val="24"/>
                <w:szCs w:val="24"/>
                <w14:ligatures w14:val="none"/>
              </w:rPr>
              <w:t xml:space="preserve">d) Tiêu chí 5.4: Công khai tài chính theo quy định của pháp luật. </w:t>
            </w:r>
          </w:p>
          <w:p w14:paraId="4875490E" w14:textId="77777777" w:rsidR="00C0378A" w:rsidRPr="00873DA3" w:rsidRDefault="00C0378A" w:rsidP="00831FFC">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p>
        </w:tc>
        <w:tc>
          <w:tcPr>
            <w:tcW w:w="4962" w:type="dxa"/>
          </w:tcPr>
          <w:p w14:paraId="2EBEAAC3" w14:textId="22BEB92F" w:rsidR="004A1434" w:rsidRPr="00873DA3" w:rsidRDefault="004A1434" w:rsidP="004A1434">
            <w:pPr>
              <w:rPr>
                <w:b/>
                <w:bCs/>
                <w:sz w:val="24"/>
                <w:szCs w:val="24"/>
              </w:rPr>
            </w:pPr>
            <w:r w:rsidRPr="00873DA3">
              <w:rPr>
                <w:b/>
                <w:bCs/>
                <w:sz w:val="24"/>
                <w:szCs w:val="24"/>
              </w:rPr>
              <w:lastRenderedPageBreak/>
              <w:t>Điều 2</w:t>
            </w:r>
            <w:r w:rsidR="00E54610" w:rsidRPr="00873DA3">
              <w:rPr>
                <w:b/>
                <w:bCs/>
                <w:sz w:val="24"/>
                <w:szCs w:val="24"/>
              </w:rPr>
              <w:t>6</w:t>
            </w:r>
            <w:r w:rsidRPr="00873DA3">
              <w:rPr>
                <w:b/>
                <w:bCs/>
                <w:sz w:val="24"/>
                <w:szCs w:val="24"/>
              </w:rPr>
              <w:t>. Tiêu chuẩn, tiêu chí đánh giá</w:t>
            </w:r>
            <w:r w:rsidRPr="00873DA3">
              <w:rPr>
                <w:rStyle w:val="FootnoteReference"/>
                <w:b/>
                <w:bCs/>
                <w:sz w:val="24"/>
                <w:szCs w:val="24"/>
              </w:rPr>
              <w:footnoteReference w:id="7"/>
            </w:r>
            <w:r w:rsidRPr="00873DA3">
              <w:rPr>
                <w:b/>
                <w:bCs/>
                <w:sz w:val="24"/>
                <w:szCs w:val="24"/>
              </w:rPr>
              <w:t xml:space="preserve"> </w:t>
            </w:r>
          </w:p>
          <w:p w14:paraId="63A9D07B" w14:textId="77777777" w:rsidR="004A1434" w:rsidRPr="00873DA3" w:rsidRDefault="004A1434" w:rsidP="004A1434">
            <w:pPr>
              <w:rPr>
                <w:sz w:val="24"/>
                <w:szCs w:val="24"/>
              </w:rPr>
            </w:pPr>
            <w:r w:rsidRPr="00873DA3">
              <w:rPr>
                <w:sz w:val="24"/>
                <w:szCs w:val="24"/>
              </w:rPr>
              <w:t>1. Tiêu chuẩn 1: Tổ chức và quản trị</w:t>
            </w:r>
          </w:p>
          <w:p w14:paraId="04AFF021" w14:textId="77777777" w:rsidR="004A1434" w:rsidRPr="00873DA3" w:rsidRDefault="004A1434" w:rsidP="004A1434">
            <w:pPr>
              <w:rPr>
                <w:sz w:val="24"/>
                <w:szCs w:val="24"/>
              </w:rPr>
            </w:pPr>
            <w:r w:rsidRPr="00873DA3">
              <w:rPr>
                <w:sz w:val="24"/>
                <w:szCs w:val="24"/>
              </w:rPr>
              <w:t xml:space="preserve">a) Tiêu chí 1.1 (TCCL): Vị trí pháp lý, tên gọi và cơ cấu tổ chức phù hợp với quy định của pháp luật; chức năng, nhiệm vụ, quyền hạn và trách nhiệm của tổ chức, đơn vị, bộ phận và cá </w:t>
            </w:r>
            <w:r w:rsidRPr="00873DA3">
              <w:rPr>
                <w:sz w:val="24"/>
                <w:szCs w:val="24"/>
              </w:rPr>
              <w:lastRenderedPageBreak/>
              <w:t>nhân được xác định rõ ràng, bảo đảm thực hiện hiệu quả chức năng, nhiệm vụ của tổ chức;</w:t>
            </w:r>
          </w:p>
          <w:p w14:paraId="6C9BD59D" w14:textId="77777777" w:rsidR="004A1434" w:rsidRPr="00873DA3" w:rsidRDefault="004A1434" w:rsidP="004A1434">
            <w:pPr>
              <w:rPr>
                <w:sz w:val="24"/>
                <w:szCs w:val="24"/>
              </w:rPr>
            </w:pPr>
            <w:r w:rsidRPr="00873DA3">
              <w:rPr>
                <w:sz w:val="24"/>
                <w:szCs w:val="24"/>
              </w:rPr>
              <w:t>b) Tiêu chí 1.2 (TCCL): Hệ thống văn bản nội bộ được xây dựng, ban hành đầy đủ, phù hợp với quy định của pháp luật, mục tiêu phát triển và định kỳ được rà soát; bảo đảm quản trị, điều hành thống nhất, hiệu lực và hiệu quả;</w:t>
            </w:r>
          </w:p>
          <w:p w14:paraId="315EC7A5" w14:textId="77777777" w:rsidR="004A1434" w:rsidRPr="00873DA3" w:rsidRDefault="004A1434" w:rsidP="004A1434">
            <w:pPr>
              <w:rPr>
                <w:sz w:val="24"/>
                <w:szCs w:val="24"/>
              </w:rPr>
            </w:pPr>
            <w:r w:rsidRPr="00873DA3">
              <w:rPr>
                <w:sz w:val="24"/>
                <w:szCs w:val="24"/>
              </w:rPr>
              <w:t>c) Tiêu chí 1.3 (TCCL): Tầm nhìn, sứ mạng, chiến lược phát triển và văn hóa chất lượng được xây dựng, triển khai và cải tiến, bảo đảm định hướng phát triển bền vững và nâng cao chất lượng hoạt động;</w:t>
            </w:r>
          </w:p>
          <w:p w14:paraId="1C1DD617" w14:textId="77777777" w:rsidR="004A1434" w:rsidRPr="00873DA3" w:rsidRDefault="004A1434" w:rsidP="004A1434">
            <w:pPr>
              <w:rPr>
                <w:sz w:val="24"/>
                <w:szCs w:val="24"/>
              </w:rPr>
            </w:pPr>
            <w:r w:rsidRPr="00873DA3">
              <w:rPr>
                <w:sz w:val="24"/>
                <w:szCs w:val="24"/>
              </w:rPr>
              <w:t>d) Tiêu chí 1.4 (TCGDĐH): Tổ chức hoặc kiểm định viên cơ hữu, nhân sự của tổ chức tham gia xây dựng, góp ý, phản biện chính sách, tiêu chuẩn và hướng dẫn chuyên môn về bảo đảm, kiểm định chất lượng giáo dục;</w:t>
            </w:r>
          </w:p>
          <w:p w14:paraId="3FAAFF55" w14:textId="77777777" w:rsidR="004A1434" w:rsidRPr="00873DA3" w:rsidRDefault="004A1434" w:rsidP="004A1434">
            <w:pPr>
              <w:rPr>
                <w:sz w:val="24"/>
                <w:szCs w:val="24"/>
              </w:rPr>
            </w:pPr>
            <w:r w:rsidRPr="00873DA3">
              <w:rPr>
                <w:sz w:val="24"/>
                <w:szCs w:val="24"/>
              </w:rPr>
              <w:t>đ) Tiêu chí 1.5 (TCGDNN): Tổ chức hoặc kiểm định viên cơ hữu, nhân sự của tổ chức tham gia xây dựng hoặc góp ý chính sách và hướng dẫn chuyên môn về bảo đảm, kiểm định chất lượng giáo dục.</w:t>
            </w:r>
          </w:p>
          <w:p w14:paraId="1E122497" w14:textId="77777777" w:rsidR="004A1434" w:rsidRPr="00873DA3" w:rsidRDefault="004A1434" w:rsidP="004A1434">
            <w:pPr>
              <w:rPr>
                <w:sz w:val="24"/>
                <w:szCs w:val="24"/>
              </w:rPr>
            </w:pPr>
            <w:r w:rsidRPr="00873DA3">
              <w:rPr>
                <w:sz w:val="24"/>
                <w:szCs w:val="24"/>
              </w:rPr>
              <w:t xml:space="preserve">2. Tiêu chuẩn 2: Nhân lực </w:t>
            </w:r>
          </w:p>
          <w:p w14:paraId="39127DFC" w14:textId="77777777" w:rsidR="004A1434" w:rsidRPr="00873DA3" w:rsidRDefault="004A1434" w:rsidP="004A1434">
            <w:pPr>
              <w:rPr>
                <w:sz w:val="24"/>
                <w:szCs w:val="24"/>
              </w:rPr>
            </w:pPr>
            <w:r w:rsidRPr="00873DA3">
              <w:rPr>
                <w:sz w:val="24"/>
                <w:szCs w:val="24"/>
              </w:rPr>
              <w:t>a) Tiêu chí 2.1 (TCCL): Đội ngũ lãnh đạo, thành viên Hội đồng kiểm định chất lượng giáo dục, kiểm định viên, chuyên gia đánh giá ngoài và nhân sự khác đáp ứng yêu cầu về số lượng, cơ cấu, tiêu chuẩn và năng lực, phù hợp với phạm vi hoạt động; bảo đảm thực hiện hiệu quả chức năng, nhiệm vụ của tổ chức;</w:t>
            </w:r>
          </w:p>
          <w:p w14:paraId="1578112E" w14:textId="77777777" w:rsidR="004A1434" w:rsidRPr="00873DA3" w:rsidRDefault="004A1434" w:rsidP="004A1434">
            <w:pPr>
              <w:rPr>
                <w:sz w:val="24"/>
                <w:szCs w:val="24"/>
              </w:rPr>
            </w:pPr>
            <w:r w:rsidRPr="00873DA3">
              <w:rPr>
                <w:sz w:val="24"/>
                <w:szCs w:val="24"/>
              </w:rPr>
              <w:lastRenderedPageBreak/>
              <w:t>b) Tiêu chí 2.2 (TCCL): Việc tuyển dụng, sử dụng, quản lý, đánh giá, đào tạo, bồi dưỡng và phát triển đội ngũ đáp ứng yêu cầu hoạt động và chiến lược phát triển của tổ chức;</w:t>
            </w:r>
          </w:p>
          <w:p w14:paraId="3A37C304" w14:textId="77777777" w:rsidR="004A1434" w:rsidRPr="00873DA3" w:rsidRDefault="004A1434" w:rsidP="004A1434">
            <w:pPr>
              <w:rPr>
                <w:sz w:val="24"/>
                <w:szCs w:val="24"/>
              </w:rPr>
            </w:pPr>
            <w:r w:rsidRPr="00873DA3">
              <w:rPr>
                <w:sz w:val="24"/>
                <w:szCs w:val="24"/>
              </w:rPr>
              <w:t>c) Tiêu chí 2.3 (TCCL): Hồ sơ và cơ sở dữ liệu về đội ngũ được xây dựng, quản lý, cập nhật và khai thác, đáp ứng yêu cầu quản trị và hoạt động của tổ chức;</w:t>
            </w:r>
          </w:p>
          <w:p w14:paraId="084137DD" w14:textId="77777777" w:rsidR="004A1434" w:rsidRPr="00873DA3" w:rsidRDefault="004A1434" w:rsidP="004A1434">
            <w:pPr>
              <w:rPr>
                <w:sz w:val="24"/>
                <w:szCs w:val="24"/>
              </w:rPr>
            </w:pPr>
            <w:r w:rsidRPr="00873DA3">
              <w:rPr>
                <w:sz w:val="24"/>
                <w:szCs w:val="24"/>
              </w:rPr>
              <w:t>d) Tiêu chí 2.4 (TCGDĐH): Có chính sách thu hút, phát triển và duy trì đội ngũ; thực hiện chuyển đổi số, ứng dụng công nghệ số trong quản lý, đánh giá và phát triển đội ngũ kiểm định viên, chuyên gia đánh giá ngoài và nhân sự;</w:t>
            </w:r>
          </w:p>
          <w:p w14:paraId="4908D0BB" w14:textId="77777777" w:rsidR="004A1434" w:rsidRPr="00873DA3" w:rsidRDefault="004A1434" w:rsidP="004A1434">
            <w:pPr>
              <w:rPr>
                <w:sz w:val="24"/>
                <w:szCs w:val="24"/>
              </w:rPr>
            </w:pPr>
            <w:r w:rsidRPr="00873DA3">
              <w:rPr>
                <w:sz w:val="24"/>
                <w:szCs w:val="24"/>
              </w:rPr>
              <w:t>đ) Tiêu chí 2.5 (TCGDNN): Có chính sách thu hút, phát triển và duy trì đội ngũ; ứng dụng công nghệ thông tin trong quản lý, đánh giá và phát triển đội ngũ kiểm định viên, chuyên gia đánh giá ngoài và nhân sự.</w:t>
            </w:r>
          </w:p>
          <w:p w14:paraId="723C7FA8" w14:textId="77777777" w:rsidR="004A1434" w:rsidRPr="00873DA3" w:rsidRDefault="004A1434" w:rsidP="004A1434">
            <w:pPr>
              <w:rPr>
                <w:sz w:val="24"/>
                <w:szCs w:val="24"/>
              </w:rPr>
            </w:pPr>
            <w:r w:rsidRPr="00873DA3">
              <w:rPr>
                <w:sz w:val="24"/>
                <w:szCs w:val="24"/>
              </w:rPr>
              <w:t>3. Tiêu chuẩn 3: Cơ sở vật chất, tài chính và tài sản</w:t>
            </w:r>
          </w:p>
          <w:p w14:paraId="15FA3530" w14:textId="77777777" w:rsidR="004A1434" w:rsidRPr="00873DA3" w:rsidRDefault="004A1434" w:rsidP="004A1434">
            <w:pPr>
              <w:rPr>
                <w:sz w:val="24"/>
                <w:szCs w:val="24"/>
              </w:rPr>
            </w:pPr>
            <w:r w:rsidRPr="00873DA3">
              <w:rPr>
                <w:sz w:val="24"/>
                <w:szCs w:val="24"/>
              </w:rPr>
              <w:t>a) Tiêu chí 3.1 (TCCL): Trụ sở, cơ sở vật chất và trang thiết bị đáp ứng yêu cầu hoạt động; bảo đảm duy trì và phát triển hoạt động của tổ chức;</w:t>
            </w:r>
          </w:p>
          <w:p w14:paraId="3AD72E4E" w14:textId="77777777" w:rsidR="004A1434" w:rsidRPr="00873DA3" w:rsidRDefault="004A1434" w:rsidP="004A1434">
            <w:pPr>
              <w:rPr>
                <w:sz w:val="24"/>
                <w:szCs w:val="24"/>
              </w:rPr>
            </w:pPr>
            <w:r w:rsidRPr="00873DA3">
              <w:rPr>
                <w:sz w:val="24"/>
                <w:szCs w:val="24"/>
              </w:rPr>
              <w:t>b) Tiêu chí 3.2 (TCCL): Hạ tầng công nghệ thông tin, cổng thông tin điện tử và hệ thống quản lý hồ sơ, thông tin, dữ liệu đáp ứng yêu cầu quản trị, hoạt động và bảo đảm an toàn thông tin của tổ chức;</w:t>
            </w:r>
          </w:p>
          <w:p w14:paraId="6C184531" w14:textId="77777777" w:rsidR="004A1434" w:rsidRPr="00873DA3" w:rsidRDefault="004A1434" w:rsidP="004A1434">
            <w:pPr>
              <w:rPr>
                <w:sz w:val="24"/>
                <w:szCs w:val="24"/>
              </w:rPr>
            </w:pPr>
            <w:r w:rsidRPr="00873DA3">
              <w:rPr>
                <w:sz w:val="24"/>
                <w:szCs w:val="24"/>
              </w:rPr>
              <w:lastRenderedPageBreak/>
              <w:t>c) Tiêu chí 3.3 (TCCL): Nguồn lực tài chính, tài sản và các nguồn lực khác đáp ứng yêu cầu hoạt động; được quản lý, sử dụng hiệu quả, minh bạch, tiết kiệm, bảo đảm duy trì và phát triển hoạt động của tổ chức;</w:t>
            </w:r>
          </w:p>
          <w:p w14:paraId="7A23675A" w14:textId="77777777" w:rsidR="004A1434" w:rsidRPr="00873DA3" w:rsidRDefault="004A1434" w:rsidP="004A1434">
            <w:pPr>
              <w:rPr>
                <w:sz w:val="24"/>
                <w:szCs w:val="24"/>
              </w:rPr>
            </w:pPr>
            <w:r w:rsidRPr="00873DA3">
              <w:rPr>
                <w:sz w:val="24"/>
                <w:szCs w:val="24"/>
              </w:rPr>
              <w:t>d) Tiêu chí 3.4 (TCGDĐH): Có chính sách phát triển cơ sở vật chất, hạ tầng công nghệ thông tin và thực hiện chuyển đổi số; ứng dụng công nghệ số trong quản lý cơ sở vật chất, tài chính, tài sản, thông tin, dữ liệu và hoạt động kiểm định chất lượng giáo dục;</w:t>
            </w:r>
          </w:p>
          <w:p w14:paraId="3B40DFF5" w14:textId="77777777" w:rsidR="004A1434" w:rsidRPr="00873DA3" w:rsidRDefault="004A1434" w:rsidP="004A1434">
            <w:pPr>
              <w:rPr>
                <w:sz w:val="24"/>
                <w:szCs w:val="24"/>
              </w:rPr>
            </w:pPr>
            <w:r w:rsidRPr="00873DA3">
              <w:rPr>
                <w:sz w:val="24"/>
                <w:szCs w:val="24"/>
              </w:rPr>
              <w:t>đ) Tiêu chí 3.5 (TCGDNN): Có chính sách phát triển cơ sở vật chất, hạ tầng công nghệ thông tin; ứng dụng công nghệ thông tin trong quản lý cơ sở vật chất, tài chính, tài sản, thông tin, dữ liệu và hoạt động kiểm định chất lượng giáo dục.</w:t>
            </w:r>
          </w:p>
          <w:p w14:paraId="42DC8203" w14:textId="77777777" w:rsidR="004A1434" w:rsidRPr="00873DA3" w:rsidRDefault="004A1434" w:rsidP="004A1434">
            <w:pPr>
              <w:rPr>
                <w:sz w:val="24"/>
                <w:szCs w:val="24"/>
              </w:rPr>
            </w:pPr>
            <w:r w:rsidRPr="00873DA3">
              <w:rPr>
                <w:sz w:val="24"/>
                <w:szCs w:val="24"/>
              </w:rPr>
              <w:t>4. Tiêu chuẩn 4: Hoạt động kiểm định chất lượng giáo dục và các hoạt động chuyên môn, nghiệp vụ khác</w:t>
            </w:r>
          </w:p>
          <w:p w14:paraId="207475EC" w14:textId="77777777" w:rsidR="004A1434" w:rsidRPr="00873DA3" w:rsidRDefault="004A1434" w:rsidP="004A1434">
            <w:pPr>
              <w:rPr>
                <w:sz w:val="24"/>
                <w:szCs w:val="24"/>
              </w:rPr>
            </w:pPr>
            <w:r w:rsidRPr="00873DA3">
              <w:rPr>
                <w:sz w:val="24"/>
                <w:szCs w:val="24"/>
              </w:rPr>
              <w:t>a) Tiêu chí 4.1 (TCCL): Hoạt động kiểm định chất lượng giáo dục được thực hiện đúng đối tượng, phạm vi hoạt động, thời gian, thời hạn, trình tự, thủ tục theo quy định của pháp luật;</w:t>
            </w:r>
          </w:p>
          <w:p w14:paraId="2EDCA77E" w14:textId="77777777" w:rsidR="004A1434" w:rsidRPr="00873DA3" w:rsidRDefault="004A1434" w:rsidP="004A1434">
            <w:pPr>
              <w:rPr>
                <w:sz w:val="24"/>
                <w:szCs w:val="24"/>
              </w:rPr>
            </w:pPr>
            <w:r w:rsidRPr="00873DA3">
              <w:rPr>
                <w:sz w:val="24"/>
                <w:szCs w:val="24"/>
              </w:rPr>
              <w:t>b) Tiêu chí 4.2 (TCCL): Hoạt động thẩm định báo cáo tự đánh giá, đánh giá ngoài, công nhận, cấp, gia hạn, cấp lại và thu hồi giấy chứng nhận kiểm định chất lượng giáo dục được thực hiện thống nhất theo quy định của pháp luật và quy định nội bộ; bảo đảm tính độc lập, khách quan, công bằng, trung thực và chính xác;</w:t>
            </w:r>
          </w:p>
          <w:p w14:paraId="62124E8F" w14:textId="77777777" w:rsidR="004A1434" w:rsidRPr="00873DA3" w:rsidRDefault="004A1434" w:rsidP="004A1434">
            <w:pPr>
              <w:rPr>
                <w:sz w:val="24"/>
                <w:szCs w:val="24"/>
              </w:rPr>
            </w:pPr>
            <w:r w:rsidRPr="00873DA3">
              <w:rPr>
                <w:sz w:val="24"/>
                <w:szCs w:val="24"/>
              </w:rPr>
              <w:lastRenderedPageBreak/>
              <w:t>c) Tiêu chí 4.3 (TCCL): Việc theo dõi, phản hồi báo cáo cải tiến chất lượng của cơ sở giáo dục, chương trình đào tạo sau kiểm định được thực hiện theo quy định của pháp luật và quy định nội bộ của tổ chức;</w:t>
            </w:r>
          </w:p>
          <w:p w14:paraId="735CB038" w14:textId="77777777" w:rsidR="004A1434" w:rsidRPr="00873DA3" w:rsidRDefault="004A1434" w:rsidP="004A1434">
            <w:pPr>
              <w:rPr>
                <w:sz w:val="24"/>
                <w:szCs w:val="24"/>
              </w:rPr>
            </w:pPr>
            <w:r w:rsidRPr="00873DA3">
              <w:rPr>
                <w:sz w:val="24"/>
                <w:szCs w:val="24"/>
              </w:rPr>
              <w:t>d) Tiêu chí 4.4 (TCCL): Hoạt động kiểm định chất lượng giáo dục được thực hiện tuân thủ quy tắc đạo đức nghề nghiệp và quy định về phòng ngừa xung đột lợi ích theo quy định của pháp luật và quy định của tổ chức;</w:t>
            </w:r>
          </w:p>
          <w:p w14:paraId="45E1403E" w14:textId="77777777" w:rsidR="004A1434" w:rsidRPr="00873DA3" w:rsidRDefault="004A1434" w:rsidP="004A1434">
            <w:pPr>
              <w:rPr>
                <w:sz w:val="24"/>
                <w:szCs w:val="24"/>
              </w:rPr>
            </w:pPr>
            <w:r w:rsidRPr="00873DA3">
              <w:rPr>
                <w:sz w:val="24"/>
                <w:szCs w:val="24"/>
              </w:rPr>
              <w:t>đ) Tiêu chí 4.5 (TCGDĐH): Thực hiện hoạt động đào tạo, bồi dưỡng, nghiên cứu, tư vấn, cung cấp dịch vụ, hợp tác trong nước và quốc tế về bảo đảm và kiểm định chất lượng giáo dục; góp phần phát triển hệ thống bảo đảm và kiểm định chất lượng giáo dục.</w:t>
            </w:r>
          </w:p>
          <w:p w14:paraId="6D6A5393" w14:textId="77777777" w:rsidR="004A1434" w:rsidRPr="00873DA3" w:rsidRDefault="004A1434" w:rsidP="004A1434">
            <w:pPr>
              <w:rPr>
                <w:sz w:val="24"/>
                <w:szCs w:val="24"/>
              </w:rPr>
            </w:pPr>
            <w:r w:rsidRPr="00873DA3">
              <w:rPr>
                <w:sz w:val="24"/>
                <w:szCs w:val="24"/>
              </w:rPr>
              <w:t>e) Tiêu chí 4.6 (TCGDNN): Thực hiện hoạt động đào tạo, bồi dưỡng, tập huấn, tư vấn, cung cấp dịch vụ, hợp tác về bảo đảm và kiểm định chất lượng giáo dục; góp phần phát triển hệ thống bảo đảm và kiểm định chất lượng giáo dục.</w:t>
            </w:r>
          </w:p>
          <w:p w14:paraId="2315326E" w14:textId="77777777" w:rsidR="004A1434" w:rsidRPr="00873DA3" w:rsidRDefault="004A1434" w:rsidP="004A1434">
            <w:pPr>
              <w:rPr>
                <w:sz w:val="24"/>
                <w:szCs w:val="24"/>
              </w:rPr>
            </w:pPr>
            <w:r w:rsidRPr="00873DA3">
              <w:rPr>
                <w:sz w:val="24"/>
                <w:szCs w:val="24"/>
              </w:rPr>
              <w:t>5. Tiêu chuẩn 5. Cải tiến chất lượng và trách nhiệm giải trình</w:t>
            </w:r>
          </w:p>
          <w:p w14:paraId="7F3C5B88" w14:textId="77777777" w:rsidR="004A1434" w:rsidRPr="00873DA3" w:rsidRDefault="004A1434" w:rsidP="004A1434">
            <w:pPr>
              <w:rPr>
                <w:sz w:val="24"/>
                <w:szCs w:val="24"/>
              </w:rPr>
            </w:pPr>
            <w:r w:rsidRPr="00873DA3">
              <w:rPr>
                <w:sz w:val="24"/>
                <w:szCs w:val="24"/>
              </w:rPr>
              <w:t>a) Tiêu chí 5.1 (TCCL): Thực hiện tự đánh giá theo quy định của pháp luật; sử dụng kết quả tự đánh giá, đánh giá để xây dựng, thực hiện và cập nhật kế hoạch cải tiến chất lượng nhằm duy trì, nâng cao chất lượng hoạt động của tổ chức;</w:t>
            </w:r>
          </w:p>
          <w:p w14:paraId="49906BBD" w14:textId="77777777" w:rsidR="004A1434" w:rsidRPr="00873DA3" w:rsidRDefault="004A1434" w:rsidP="004A1434">
            <w:pPr>
              <w:rPr>
                <w:sz w:val="24"/>
                <w:szCs w:val="24"/>
              </w:rPr>
            </w:pPr>
            <w:r w:rsidRPr="00873DA3">
              <w:rPr>
                <w:sz w:val="24"/>
                <w:szCs w:val="24"/>
              </w:rPr>
              <w:lastRenderedPageBreak/>
              <w:t>b) Tiêu chí 5.2 (TCCL): Thực hiện việc cung cấp, cập nhật, công khai, minh bạch thông tin; chế độ báo cáo theo quy định của pháp luật;</w:t>
            </w:r>
          </w:p>
          <w:p w14:paraId="44820AE6" w14:textId="77777777" w:rsidR="004A1434" w:rsidRPr="00873DA3" w:rsidRDefault="004A1434" w:rsidP="004A1434">
            <w:pPr>
              <w:rPr>
                <w:sz w:val="24"/>
                <w:szCs w:val="24"/>
              </w:rPr>
            </w:pPr>
            <w:r w:rsidRPr="00873DA3">
              <w:rPr>
                <w:sz w:val="24"/>
                <w:szCs w:val="24"/>
              </w:rPr>
              <w:t>c) Tiêu chí 5.3 (TCCL): Thực hiện việc tiếp nhận, xử lý và phản hồi phản ánh, kiến nghị liên quan đến hoạt động của tổ chức; cung cấp đầy đủ, kịp thời hồ sơ, tài liệu, dữ liệu, thông tin theo quy định của pháp luật;</w:t>
            </w:r>
          </w:p>
          <w:p w14:paraId="4BE90035" w14:textId="77777777" w:rsidR="004A1434" w:rsidRPr="00873DA3" w:rsidRDefault="004A1434" w:rsidP="004A1434">
            <w:pPr>
              <w:rPr>
                <w:sz w:val="24"/>
                <w:szCs w:val="24"/>
              </w:rPr>
            </w:pPr>
            <w:r w:rsidRPr="00873DA3">
              <w:rPr>
                <w:sz w:val="24"/>
                <w:szCs w:val="24"/>
              </w:rPr>
              <w:t>d) Tiêu chí 5.4 (TCCL): Chấp hành việc thanh tra, kiểm tra, giám sát, đánh giá theo quy định của pháp luật; thực hiện đầy đủ các kết luận, kiến nghị, quyết định và yêu cầu của cơ quan có thẩm quyền;</w:t>
            </w:r>
          </w:p>
          <w:p w14:paraId="44B9C540" w14:textId="77777777" w:rsidR="004A1434" w:rsidRPr="00873DA3" w:rsidRDefault="004A1434" w:rsidP="004A1434">
            <w:pPr>
              <w:rPr>
                <w:sz w:val="24"/>
                <w:szCs w:val="24"/>
              </w:rPr>
            </w:pPr>
            <w:r w:rsidRPr="00873DA3">
              <w:rPr>
                <w:sz w:val="24"/>
                <w:szCs w:val="24"/>
              </w:rPr>
              <w:t>đ) Tiêu chí 5.5 (TCGDĐH): Công khai bằng ít nhất một ngoại ngữ các thông tin cơ bản về tổ chức, quy trình kiểm định, đội ngũ kiểm định viên, kết quả kiểm định và các thông tin cần thiết khác phục vụ hợp tác và hội nhập quốc tế;</w:t>
            </w:r>
          </w:p>
          <w:p w14:paraId="25D0F37B" w14:textId="77777777" w:rsidR="004A1434" w:rsidRPr="00873DA3" w:rsidRDefault="004A1434" w:rsidP="004A1434">
            <w:pPr>
              <w:rPr>
                <w:sz w:val="24"/>
                <w:szCs w:val="24"/>
              </w:rPr>
            </w:pPr>
            <w:r w:rsidRPr="00873DA3">
              <w:rPr>
                <w:sz w:val="24"/>
                <w:szCs w:val="24"/>
              </w:rPr>
              <w:t>e) Tiêu chí 5.6 (TCGDNN): Công khai bằng ít nhất một ngoại ngữ các thông tin cơ bản về tổ chức, quy trình kiểm định, kết quả kiểm định và các thông tin cần thiết khác phục vụ hợp tác quốc tế.</w:t>
            </w:r>
          </w:p>
          <w:p w14:paraId="56808470" w14:textId="7FB5CF04" w:rsidR="00C0378A" w:rsidRPr="00873DA3" w:rsidRDefault="00C0378A" w:rsidP="00831FFC">
            <w:pPr>
              <w:widowControl w:val="0"/>
              <w:pBdr>
                <w:top w:val="dotted" w:sz="4" w:space="0" w:color="FFFFFF"/>
                <w:left w:val="dotted" w:sz="4" w:space="0" w:color="FFFFFF"/>
                <w:bottom w:val="dotted" w:sz="4" w:space="13" w:color="FFFFFF"/>
                <w:right w:val="dotted" w:sz="4" w:space="0" w:color="FFFFFF"/>
              </w:pBdr>
              <w:shd w:val="clear" w:color="auto" w:fill="FFFFFF"/>
              <w:tabs>
                <w:tab w:val="num" w:pos="0"/>
                <w:tab w:val="left" w:pos="851"/>
              </w:tabs>
              <w:spacing w:beforeLines="60" w:before="144" w:afterLines="60" w:after="144"/>
              <w:rPr>
                <w:b/>
                <w:sz w:val="24"/>
                <w:szCs w:val="24"/>
              </w:rPr>
            </w:pPr>
          </w:p>
        </w:tc>
        <w:tc>
          <w:tcPr>
            <w:tcW w:w="5103" w:type="dxa"/>
          </w:tcPr>
          <w:p w14:paraId="46207077" w14:textId="77777777" w:rsidR="004A791B" w:rsidRPr="00873DA3" w:rsidRDefault="004A791B" w:rsidP="004A791B">
            <w:pPr>
              <w:widowControl w:val="0"/>
              <w:spacing w:beforeLines="60" w:before="144" w:afterLines="60" w:after="144"/>
              <w:ind w:firstLine="0"/>
              <w:rPr>
                <w:rFonts w:eastAsia="Calibri" w:cs="Times New Roman"/>
                <w:iCs/>
                <w:kern w:val="0"/>
                <w:sz w:val="24"/>
                <w:szCs w:val="24"/>
                <w:shd w:val="clear" w:color="auto" w:fill="FFFFFF"/>
                <w:lang w:val="sv-SE" w:eastAsia="vi-VN"/>
                <w14:ligatures w14:val="none"/>
              </w:rPr>
            </w:pPr>
            <w:r w:rsidRPr="00873DA3">
              <w:rPr>
                <w:rFonts w:eastAsia="Calibri" w:cs="Times New Roman"/>
                <w:iCs/>
                <w:kern w:val="0"/>
                <w:sz w:val="24"/>
                <w:szCs w:val="24"/>
                <w:shd w:val="clear" w:color="auto" w:fill="FFFFFF"/>
                <w:lang w:val="sv-SE" w:eastAsia="vi-VN"/>
                <w14:ligatures w14:val="none"/>
              </w:rPr>
              <w:lastRenderedPageBreak/>
              <w:t xml:space="preserve">Thông tư số 13/2023/TT-BGDĐT đã quy định hệ thống tiêu chuẩn, tiêu chí đánh giá tổ chức kiểm định chất lượng giáo dục (KĐCLGD) trong lĩnh vực giáo dục đại học. Tuy nhiên, bộ tiêu chuẩn hiện hành chưa áp dụng thống nhất đối với lĩnh vực giáo dục nghề nghiệp; một số tiêu chí chưa phản ánh đầy </w:t>
            </w:r>
            <w:r w:rsidRPr="00873DA3">
              <w:rPr>
                <w:rFonts w:eastAsia="Calibri" w:cs="Times New Roman"/>
                <w:iCs/>
                <w:kern w:val="0"/>
                <w:sz w:val="24"/>
                <w:szCs w:val="24"/>
                <w:shd w:val="clear" w:color="auto" w:fill="FFFFFF"/>
                <w:lang w:val="sv-SE" w:eastAsia="vi-VN"/>
                <w14:ligatures w14:val="none"/>
              </w:rPr>
              <w:lastRenderedPageBreak/>
              <w:t>đủ yêu cầu đổi mới quản trị, chuyển đổi số, trách nhiệm giải trình và cải tiến chất lượng liên tục; đồng thời chưa đáp ứng yêu cầu quản lý theo Luật Giáo dục đại học năm 2025, Luật Giáo dục nghề nghiệp năm 2025 và chủ trương chuyển từ tiền kiểm sang hậu kiểm.</w:t>
            </w:r>
          </w:p>
          <w:p w14:paraId="13F856FE" w14:textId="77777777" w:rsidR="004A791B" w:rsidRPr="00873DA3" w:rsidRDefault="004A791B" w:rsidP="004A791B">
            <w:pPr>
              <w:widowControl w:val="0"/>
              <w:spacing w:beforeLines="60" w:before="144" w:afterLines="60" w:after="144"/>
              <w:ind w:firstLine="0"/>
              <w:rPr>
                <w:rFonts w:eastAsia="Calibri" w:cs="Times New Roman"/>
                <w:iCs/>
                <w:kern w:val="0"/>
                <w:sz w:val="24"/>
                <w:szCs w:val="24"/>
                <w:shd w:val="clear" w:color="auto" w:fill="FFFFFF"/>
                <w:lang w:val="sv-SE" w:eastAsia="vi-VN"/>
                <w14:ligatures w14:val="none"/>
              </w:rPr>
            </w:pPr>
            <w:r w:rsidRPr="00873DA3">
              <w:rPr>
                <w:rFonts w:eastAsia="Calibri" w:cs="Times New Roman"/>
                <w:iCs/>
                <w:kern w:val="0"/>
                <w:sz w:val="24"/>
                <w:szCs w:val="24"/>
                <w:shd w:val="clear" w:color="auto" w:fill="FFFFFF"/>
                <w:lang w:val="sv-SE" w:eastAsia="vi-VN"/>
                <w14:ligatures w14:val="none"/>
              </w:rPr>
              <w:t>Trên cơ sở đó, dự thảo kế thừa hệ thống tiêu chuẩn của Thông tư số 13/2023/TT-BGDĐT; đồng thời tham khảo Hướng dẫn thực hành tốt (Guidelines of Good Practice - GGP) của Mạng lưới quốc tế các tổ chức bảo đảm chất lượng giáo dục đại học (INQAAHE), Tiêu chuẩn và hướng dẫn bảo đảm chất lượng trong Khu vực giáo dục đại học châu Âu (ESG 2015), Khung bảo đảm chất lượng ASEAN (AQAF) và tổng kết kết quả đánh giá 07 tổ chức KĐCLGD trong các năm 2025–2026 để rà soát, hoàn thiện bộ tiêu chuẩn. Bộ tiêu chuẩn được xây dựng theo hướng tiếp cận dựa trên chức năng và kết quả hoạt động của tổ chức KĐCLGD; bảo đảm đánh giá toàn diện các điều kiện bảo đảm chất lượng, công tác quản trị và vận hành, kết quả hoạt động, cải tiến chất lượng và trách nhiệm giải trình; lấy minh chứng làm cơ sở đánh giá; bảo đảm tính độc lập, khách quan, minh bạch và cải tiến chất lượng liên tục. Dự thảo đồng thời thiết kế hệ thống tiêu chí theo hai nhóm gồm tiêu chí cốt lõi áp dụng thống nhất đối với giáo dục đại học và giáo dục nghề nghiệp và tiêu chí nâng cao phù hợp với đặc thù của từng lĩnh vực.</w:t>
            </w:r>
          </w:p>
          <w:p w14:paraId="1B659B2D" w14:textId="358FEE37" w:rsidR="00C0378A" w:rsidRPr="00873DA3" w:rsidRDefault="004A791B" w:rsidP="004A791B">
            <w:pPr>
              <w:widowControl w:val="0"/>
              <w:spacing w:beforeLines="60" w:before="144" w:afterLines="60" w:after="144"/>
              <w:ind w:firstLine="0"/>
              <w:rPr>
                <w:rFonts w:eastAsia="Calibri" w:cs="Times New Roman"/>
                <w:iCs/>
                <w:kern w:val="0"/>
                <w:sz w:val="24"/>
                <w:szCs w:val="24"/>
                <w:highlight w:val="white"/>
                <w:shd w:val="clear" w:color="auto" w:fill="FFFFFF"/>
                <w:lang w:val="sv-SE" w:eastAsia="vi-VN"/>
                <w14:ligatures w14:val="none"/>
              </w:rPr>
            </w:pPr>
            <w:r w:rsidRPr="00873DA3">
              <w:rPr>
                <w:rFonts w:eastAsia="Calibri" w:cs="Times New Roman"/>
                <w:iCs/>
                <w:kern w:val="0"/>
                <w:sz w:val="24"/>
                <w:szCs w:val="24"/>
                <w:shd w:val="clear" w:color="auto" w:fill="FFFFFF"/>
                <w:lang w:val="sv-SE" w:eastAsia="vi-VN"/>
                <w14:ligatures w14:val="none"/>
              </w:rPr>
              <w:lastRenderedPageBreak/>
              <w:t>Quy định này tạo cơ sở thống nhất để tổ chức KĐCLGD tự đánh giá, cơ quan quản lý nhà nước giám sát, đánh giá và xác định mức độ đáp ứng tiêu chuẩn hoạt động; góp phần nâng cao chất lượng, tính minh bạch, trách nhiệm giải trình và hiệu lực, hiệu quả quản lý nhà nước, đồng thời từng bước tiệm cận thông lệ quốc tế về bảo đảm và kiểm định chất lượng giáo dục.</w:t>
            </w:r>
          </w:p>
        </w:tc>
      </w:tr>
      <w:tr w:rsidR="00AA6F5D" w:rsidRPr="00873DA3" w14:paraId="3DA21A8E" w14:textId="77777777" w:rsidTr="00AF3984">
        <w:tc>
          <w:tcPr>
            <w:tcW w:w="5098" w:type="dxa"/>
          </w:tcPr>
          <w:p w14:paraId="0807BDA5" w14:textId="77777777" w:rsidR="00AA6F5D" w:rsidRPr="00873DA3" w:rsidRDefault="00AA6F5D" w:rsidP="00AA6F5D">
            <w:pPr>
              <w:spacing w:before="60" w:after="60"/>
              <w:ind w:firstLine="567"/>
              <w:jc w:val="left"/>
              <w:rPr>
                <w:rFonts w:eastAsia="Times New Roman" w:cs="Times New Roman"/>
                <w:b/>
                <w:kern w:val="0"/>
                <w:sz w:val="24"/>
                <w:szCs w:val="24"/>
                <w:lang w:val="vi-VN"/>
                <w14:ligatures w14:val="none"/>
              </w:rPr>
            </w:pPr>
            <w:r w:rsidRPr="00873DA3">
              <w:rPr>
                <w:rFonts w:eastAsia="Times New Roman" w:cs="Times New Roman"/>
                <w:b/>
                <w:kern w:val="0"/>
                <w:sz w:val="24"/>
                <w:szCs w:val="24"/>
                <w:lang w:val="vi-VN"/>
                <w14:ligatures w14:val="none"/>
              </w:rPr>
              <w:lastRenderedPageBreak/>
              <w:t>Điều 12. Các mức đánh giá đối với tiêu chí, tiêu chuẩn và tổ chức kiểm định chất lượng giáo dục</w:t>
            </w:r>
          </w:p>
          <w:p w14:paraId="0D0CDDB8" w14:textId="77777777" w:rsidR="00AA6F5D" w:rsidRPr="00873DA3" w:rsidRDefault="00AA6F5D" w:rsidP="00AA6F5D">
            <w:pPr>
              <w:spacing w:before="60" w:after="60"/>
              <w:ind w:firstLine="567"/>
              <w:jc w:val="left"/>
              <w:rPr>
                <w:rFonts w:eastAsia="Times New Roman" w:cs="Times New Roman"/>
                <w:kern w:val="0"/>
                <w:sz w:val="24"/>
                <w:szCs w:val="24"/>
                <w:lang w:val="vi-VN"/>
                <w14:ligatures w14:val="none"/>
              </w:rPr>
            </w:pPr>
            <w:r w:rsidRPr="00873DA3">
              <w:rPr>
                <w:rFonts w:eastAsia="Times New Roman" w:cs="Times New Roman"/>
                <w:kern w:val="0"/>
                <w:sz w:val="24"/>
                <w:szCs w:val="24"/>
                <w:lang w:val="vi-VN"/>
                <w14:ligatures w14:val="none"/>
              </w:rPr>
              <w:t>1. Đánh giá tiêu chí</w:t>
            </w:r>
          </w:p>
          <w:p w14:paraId="1604BB95" w14:textId="77777777" w:rsidR="00AA6F5D" w:rsidRPr="00873DA3" w:rsidRDefault="00AA6F5D" w:rsidP="00AA6F5D">
            <w:pPr>
              <w:spacing w:before="60" w:after="60"/>
              <w:ind w:firstLine="567"/>
              <w:jc w:val="left"/>
              <w:rPr>
                <w:rFonts w:eastAsia="Times New Roman" w:cs="Times New Roman"/>
                <w:kern w:val="0"/>
                <w:sz w:val="24"/>
                <w:szCs w:val="24"/>
                <w:lang w:val="vi-VN"/>
                <w14:ligatures w14:val="none"/>
              </w:rPr>
            </w:pPr>
            <w:r w:rsidRPr="00873DA3">
              <w:rPr>
                <w:rFonts w:eastAsia="Times New Roman" w:cs="Times New Roman"/>
                <w:kern w:val="0"/>
                <w:sz w:val="24"/>
                <w:szCs w:val="24"/>
                <w:lang w:val="vi-VN"/>
                <w14:ligatures w14:val="none"/>
              </w:rPr>
              <w:t>a) Tiêu chí trong mỗi tiêu chuẩn được đánh giá ở mức đạt hoặc chưa đạt;</w:t>
            </w:r>
          </w:p>
          <w:p w14:paraId="786DD5CD" w14:textId="77777777" w:rsidR="00AA6F5D" w:rsidRPr="00873DA3" w:rsidRDefault="00AA6F5D" w:rsidP="00AA6F5D">
            <w:pPr>
              <w:spacing w:before="60" w:after="60"/>
              <w:ind w:firstLine="567"/>
              <w:jc w:val="left"/>
              <w:rPr>
                <w:rFonts w:eastAsia="Times New Roman" w:cs="Times New Roman"/>
                <w:kern w:val="0"/>
                <w:sz w:val="24"/>
                <w:szCs w:val="24"/>
                <w:lang w:val="vi-VN"/>
                <w14:ligatures w14:val="none"/>
              </w:rPr>
            </w:pPr>
            <w:r w:rsidRPr="00873DA3">
              <w:rPr>
                <w:rFonts w:eastAsia="Times New Roman" w:cs="Times New Roman"/>
                <w:kern w:val="0"/>
                <w:sz w:val="24"/>
                <w:szCs w:val="24"/>
                <w:lang w:val="vi-VN"/>
                <w14:ligatures w14:val="none"/>
              </w:rPr>
              <w:t>b) Tiêu chí được đánh giá ở mức đạt khi tổ chức kiểm định chất lượng giáo dục đáp ứng được tất cả yêu cầu của tiêu chí.</w:t>
            </w:r>
          </w:p>
          <w:p w14:paraId="08290456" w14:textId="77777777" w:rsidR="00AA6F5D" w:rsidRPr="00873DA3" w:rsidRDefault="00AA6F5D" w:rsidP="00AA6F5D">
            <w:pPr>
              <w:spacing w:before="60" w:after="60"/>
              <w:ind w:firstLine="567"/>
              <w:jc w:val="left"/>
              <w:rPr>
                <w:rFonts w:eastAsia="Times New Roman" w:cs="Times New Roman"/>
                <w:kern w:val="0"/>
                <w:sz w:val="24"/>
                <w:szCs w:val="24"/>
                <w:lang w:val="vi-VN"/>
                <w14:ligatures w14:val="none"/>
              </w:rPr>
            </w:pPr>
            <w:r w:rsidRPr="00873DA3">
              <w:rPr>
                <w:rFonts w:eastAsia="Times New Roman" w:cs="Times New Roman"/>
                <w:kern w:val="0"/>
                <w:sz w:val="24"/>
                <w:szCs w:val="24"/>
                <w:lang w:val="vi-VN"/>
                <w14:ligatures w14:val="none"/>
              </w:rPr>
              <w:t>2. Đánh giá tiêu chuẩn</w:t>
            </w:r>
          </w:p>
          <w:p w14:paraId="6EB745CB" w14:textId="77777777" w:rsidR="00AA6F5D" w:rsidRPr="00873DA3" w:rsidRDefault="00AA6F5D" w:rsidP="00AA6F5D">
            <w:pPr>
              <w:spacing w:before="60" w:after="60"/>
              <w:ind w:firstLine="567"/>
              <w:jc w:val="left"/>
              <w:rPr>
                <w:rFonts w:eastAsia="Times New Roman" w:cs="Times New Roman"/>
                <w:kern w:val="0"/>
                <w:sz w:val="24"/>
                <w:szCs w:val="24"/>
                <w:lang w:val="vi-VN"/>
                <w14:ligatures w14:val="none"/>
              </w:rPr>
            </w:pPr>
            <w:r w:rsidRPr="00873DA3">
              <w:rPr>
                <w:rFonts w:eastAsia="Times New Roman" w:cs="Times New Roman"/>
                <w:kern w:val="0"/>
                <w:sz w:val="24"/>
                <w:szCs w:val="24"/>
                <w:lang w:val="vi-VN"/>
                <w14:ligatures w14:val="none"/>
              </w:rPr>
              <w:t>a) Tiêu chuẩn được đánh giá ở mức đạt hoặc chưa đạt;</w:t>
            </w:r>
          </w:p>
          <w:p w14:paraId="219874A5" w14:textId="77777777" w:rsidR="00AA6F5D" w:rsidRPr="00873DA3" w:rsidRDefault="00AA6F5D" w:rsidP="00AA6F5D">
            <w:pPr>
              <w:spacing w:before="60" w:after="60"/>
              <w:ind w:firstLine="567"/>
              <w:jc w:val="left"/>
              <w:rPr>
                <w:rFonts w:eastAsia="Times New Roman" w:cs="Times New Roman"/>
                <w:kern w:val="0"/>
                <w:sz w:val="24"/>
                <w:szCs w:val="24"/>
                <w:lang w:val="vi-VN"/>
                <w14:ligatures w14:val="none"/>
              </w:rPr>
            </w:pPr>
            <w:r w:rsidRPr="00873DA3">
              <w:rPr>
                <w:rFonts w:eastAsia="Times New Roman" w:cs="Times New Roman"/>
                <w:kern w:val="0"/>
                <w:sz w:val="24"/>
                <w:szCs w:val="24"/>
                <w:lang w:val="vi-VN"/>
                <w14:ligatures w14:val="none"/>
              </w:rPr>
              <w:t xml:space="preserve">b) Tiêu chuẩn 1 được đánh giá ở mức đạt khi có các tiêu chí 1.1, 1.2, 1.3, 1.4 và 1.5 được </w:t>
            </w:r>
            <w:r w:rsidRPr="00873DA3">
              <w:rPr>
                <w:rFonts w:eastAsia="Times New Roman" w:cs="Times New Roman"/>
                <w:kern w:val="0"/>
                <w:sz w:val="24"/>
                <w:szCs w:val="24"/>
                <w:lang w:val="vi-VN"/>
                <w14:ligatures w14:val="none"/>
              </w:rPr>
              <w:lastRenderedPageBreak/>
              <w:t>đánh giá ở mức đạt; Tiêu chuẩn 2 được đánh giá ở mức đạt khi có các tiêu chí 2.1, 2.2, 2.3 và 2.4 được đánh giá ở mức đạt; Tiêu chuẩn 4 được đánh giá ở mức đạt khi có các tiêu chí 4.1, 4.2, 4.3, 4.4 và 4.5 được đánh giá ở mức đạt;</w:t>
            </w:r>
          </w:p>
          <w:p w14:paraId="04A9F477" w14:textId="77777777" w:rsidR="00AA6F5D" w:rsidRPr="00873DA3" w:rsidRDefault="00AA6F5D" w:rsidP="00AA6F5D">
            <w:pPr>
              <w:spacing w:before="60" w:after="60"/>
              <w:ind w:firstLine="567"/>
              <w:jc w:val="left"/>
              <w:rPr>
                <w:rFonts w:eastAsia="Times New Roman" w:cs="Times New Roman"/>
                <w:kern w:val="0"/>
                <w:sz w:val="24"/>
                <w:szCs w:val="24"/>
                <w:lang w:val="vi-VN"/>
                <w14:ligatures w14:val="none"/>
              </w:rPr>
            </w:pPr>
            <w:r w:rsidRPr="00873DA3">
              <w:rPr>
                <w:rFonts w:eastAsia="Times New Roman" w:cs="Times New Roman"/>
                <w:kern w:val="0"/>
                <w:sz w:val="24"/>
                <w:szCs w:val="24"/>
                <w:lang w:val="vi-VN"/>
                <w14:ligatures w14:val="none"/>
              </w:rPr>
              <w:t>c) Tiêu chuẩn 3 và Tiêu chuẩn 5 được đánh giá ở mức đạt khi có toàn bộ các tiêu chí trong tiêu chuẩn được đánh giá ở mức đạt.</w:t>
            </w:r>
          </w:p>
          <w:p w14:paraId="297A4AA8" w14:textId="77777777" w:rsidR="00AA6F5D" w:rsidRPr="00873DA3" w:rsidRDefault="00AA6F5D" w:rsidP="00AA6F5D">
            <w:pPr>
              <w:spacing w:before="60" w:after="60"/>
              <w:ind w:firstLine="567"/>
              <w:jc w:val="left"/>
              <w:rPr>
                <w:rFonts w:eastAsia="Times New Roman" w:cs="Times New Roman"/>
                <w:kern w:val="0"/>
                <w:sz w:val="24"/>
                <w:szCs w:val="24"/>
                <w:lang w:val="vi-VN"/>
                <w14:ligatures w14:val="none"/>
              </w:rPr>
            </w:pPr>
            <w:r w:rsidRPr="00873DA3">
              <w:rPr>
                <w:rFonts w:eastAsia="Times New Roman" w:cs="Times New Roman"/>
                <w:kern w:val="0"/>
                <w:sz w:val="24"/>
                <w:szCs w:val="24"/>
                <w:lang w:val="vi-VN"/>
                <w14:ligatures w14:val="none"/>
              </w:rPr>
              <w:t>3. Đánh giá tổ chức kiểm định chất lượng giáo dục</w:t>
            </w:r>
          </w:p>
          <w:p w14:paraId="284FB550" w14:textId="77777777" w:rsidR="00AA6F5D" w:rsidRPr="00873DA3" w:rsidRDefault="00AA6F5D" w:rsidP="00AA6F5D">
            <w:pPr>
              <w:spacing w:before="60" w:after="60"/>
              <w:ind w:firstLine="567"/>
              <w:jc w:val="left"/>
              <w:rPr>
                <w:rFonts w:eastAsia="Times New Roman" w:cs="Times New Roman"/>
                <w:kern w:val="0"/>
                <w:sz w:val="24"/>
                <w:szCs w:val="24"/>
                <w:lang w:val="vi-VN"/>
                <w14:ligatures w14:val="none"/>
              </w:rPr>
            </w:pPr>
            <w:r w:rsidRPr="00873DA3">
              <w:rPr>
                <w:rFonts w:eastAsia="Times New Roman" w:cs="Times New Roman"/>
                <w:kern w:val="0"/>
                <w:sz w:val="24"/>
                <w:szCs w:val="24"/>
                <w:lang w:val="vi-VN"/>
                <w14:ligatures w14:val="none"/>
              </w:rPr>
              <w:t>a) Tổ chức kiểm định chất lượng giáo dục được đánh giá ở một trong các mức: chưa đạt, đạt mức 1 hoặc đạt mức 2;</w:t>
            </w:r>
          </w:p>
          <w:p w14:paraId="299D33B8" w14:textId="77777777" w:rsidR="00AA6F5D" w:rsidRPr="00873DA3" w:rsidRDefault="00AA6F5D" w:rsidP="00AA6F5D">
            <w:pPr>
              <w:spacing w:before="60" w:after="60"/>
              <w:ind w:firstLine="567"/>
              <w:jc w:val="left"/>
              <w:rPr>
                <w:rFonts w:eastAsia="Times New Roman" w:cs="Times New Roman"/>
                <w:kern w:val="0"/>
                <w:sz w:val="24"/>
                <w:szCs w:val="24"/>
                <w:lang w:val="vi-VN"/>
                <w14:ligatures w14:val="none"/>
              </w:rPr>
            </w:pPr>
            <w:r w:rsidRPr="00873DA3">
              <w:rPr>
                <w:rFonts w:eastAsia="Times New Roman" w:cs="Times New Roman"/>
                <w:kern w:val="0"/>
                <w:sz w:val="24"/>
                <w:szCs w:val="24"/>
                <w:lang w:val="vi-VN"/>
                <w14:ligatures w14:val="none"/>
              </w:rPr>
              <w:t>b) Tổ chức kiểm định chất lượng giáo dục được đánh giá ở mức chưa đạt khi có từ 01 (một) tiêu chuẩn trở lên đánh giá ở mức chưa đạt;</w:t>
            </w:r>
          </w:p>
          <w:p w14:paraId="3C0D0AA2" w14:textId="77777777" w:rsidR="00AA6F5D" w:rsidRPr="00873DA3" w:rsidRDefault="00AA6F5D" w:rsidP="00AA6F5D">
            <w:pPr>
              <w:spacing w:before="60" w:after="60"/>
              <w:ind w:firstLine="567"/>
              <w:jc w:val="left"/>
              <w:rPr>
                <w:rFonts w:eastAsia="Times New Roman" w:cs="Times New Roman"/>
                <w:kern w:val="0"/>
                <w:sz w:val="24"/>
                <w:szCs w:val="24"/>
                <w:lang w:val="vi-VN"/>
                <w14:ligatures w14:val="none"/>
              </w:rPr>
            </w:pPr>
            <w:r w:rsidRPr="00873DA3">
              <w:rPr>
                <w:rFonts w:eastAsia="Times New Roman" w:cs="Times New Roman"/>
                <w:kern w:val="0"/>
                <w:sz w:val="24"/>
                <w:szCs w:val="24"/>
                <w:lang w:val="vi-VN"/>
                <w14:ligatures w14:val="none"/>
              </w:rPr>
              <w:t>c) Tổ chức kiểm định chất lượng giáo dục được đánh giá đạt mức 1 khi có tất cả các tiêu chuẩn được đánh giá ở mức đạt, trong đó còn có tiêu chí được đánh giá ở mức chưa đạt;</w:t>
            </w:r>
          </w:p>
          <w:p w14:paraId="50963AFF" w14:textId="36001D9D" w:rsidR="00AA6F5D" w:rsidRPr="00873DA3" w:rsidRDefault="00AA6F5D" w:rsidP="00AA6F5D">
            <w:pPr>
              <w:spacing w:before="60" w:after="60"/>
              <w:ind w:firstLine="567"/>
              <w:jc w:val="left"/>
              <w:rPr>
                <w:rFonts w:eastAsia="Times New Roman" w:cs="Times New Roman"/>
                <w:b/>
                <w:kern w:val="0"/>
                <w:sz w:val="24"/>
                <w:szCs w:val="24"/>
                <w:lang w:val="vi-VN"/>
                <w14:ligatures w14:val="none"/>
              </w:rPr>
            </w:pPr>
            <w:r w:rsidRPr="00873DA3">
              <w:rPr>
                <w:rFonts w:eastAsia="Times New Roman" w:cs="Times New Roman"/>
                <w:kern w:val="0"/>
                <w:sz w:val="24"/>
                <w:szCs w:val="24"/>
                <w:lang w:val="vi-VN"/>
                <w14:ligatures w14:val="none"/>
              </w:rPr>
              <w:t>d) Tổ chức kiểm định chất lượng giáo dục được đánh giá đạt mức 2 khi có</w:t>
            </w:r>
            <w:r w:rsidRPr="00873DA3">
              <w:rPr>
                <w:rFonts w:eastAsia="Times New Roman" w:cs="Times New Roman"/>
                <w:b/>
                <w:kern w:val="0"/>
                <w:sz w:val="24"/>
                <w:szCs w:val="24"/>
                <w:lang w:val="vi-VN"/>
                <w14:ligatures w14:val="none"/>
              </w:rPr>
              <w:t xml:space="preserve"> </w:t>
            </w:r>
            <w:r w:rsidRPr="00873DA3">
              <w:rPr>
                <w:rFonts w:eastAsia="Times New Roman" w:cs="Times New Roman"/>
                <w:kern w:val="0"/>
                <w:sz w:val="24"/>
                <w:szCs w:val="24"/>
                <w:lang w:val="vi-VN"/>
                <w14:ligatures w14:val="none"/>
              </w:rPr>
              <w:t>tất cả các tiêu chí được đánh giá ở mức đạt.</w:t>
            </w:r>
          </w:p>
        </w:tc>
        <w:tc>
          <w:tcPr>
            <w:tcW w:w="4962" w:type="dxa"/>
          </w:tcPr>
          <w:p w14:paraId="2BDABA2D" w14:textId="77777777" w:rsidR="00E54610" w:rsidRPr="00873DA3" w:rsidRDefault="00E54610" w:rsidP="00E54610">
            <w:pPr>
              <w:rPr>
                <w:b/>
                <w:bCs/>
                <w:sz w:val="24"/>
                <w:szCs w:val="24"/>
              </w:rPr>
            </w:pPr>
            <w:r w:rsidRPr="00873DA3">
              <w:rPr>
                <w:b/>
                <w:bCs/>
                <w:sz w:val="24"/>
                <w:szCs w:val="24"/>
              </w:rPr>
              <w:lastRenderedPageBreak/>
              <w:t>Điều 27. Cách tự đánh giá, đánh giá</w:t>
            </w:r>
          </w:p>
          <w:p w14:paraId="012510F1" w14:textId="77777777" w:rsidR="00E54610" w:rsidRPr="00873DA3" w:rsidRDefault="00E54610" w:rsidP="00E54610">
            <w:pPr>
              <w:rPr>
                <w:sz w:val="24"/>
                <w:szCs w:val="24"/>
              </w:rPr>
            </w:pPr>
            <w:r w:rsidRPr="00873DA3">
              <w:rPr>
                <w:sz w:val="24"/>
                <w:szCs w:val="24"/>
              </w:rPr>
              <w:t xml:space="preserve">1. Việc tự đánh giá, đánh giá tổ chức kiểm định chất lượng giáo dục trong nước được thực hiện theo tiêu chuẩn, tiêu chí quy định tại Điều 26 và hướng dẫn  tại Phụ lục II ban hành kèm theo Thông tư này. </w:t>
            </w:r>
          </w:p>
          <w:p w14:paraId="060790B2" w14:textId="77777777" w:rsidR="00E54610" w:rsidRPr="00873DA3" w:rsidRDefault="00E54610" w:rsidP="00E54610">
            <w:pPr>
              <w:rPr>
                <w:sz w:val="24"/>
                <w:szCs w:val="24"/>
              </w:rPr>
            </w:pPr>
            <w:r w:rsidRPr="00873DA3">
              <w:rPr>
                <w:sz w:val="24"/>
                <w:szCs w:val="24"/>
              </w:rPr>
              <w:t>2. Mỗi tiêu chí được tự đánh giá, đánh giá theo hai mức đạt hoặc không đạt, cụ thể như sau:</w:t>
            </w:r>
          </w:p>
          <w:p w14:paraId="6B46B768" w14:textId="77777777" w:rsidR="00E54610" w:rsidRPr="00873DA3" w:rsidRDefault="00E54610" w:rsidP="00E54610">
            <w:pPr>
              <w:rPr>
                <w:sz w:val="24"/>
                <w:szCs w:val="24"/>
              </w:rPr>
            </w:pPr>
            <w:r w:rsidRPr="00873DA3">
              <w:rPr>
                <w:sz w:val="24"/>
                <w:szCs w:val="24"/>
              </w:rPr>
              <w:t>a) Đạt: Tiêu chí được đánh giá ở mức đạt khi tổ chức kiểm định chất lượng giáo dục đáp ứng đầy đủ yêu cầu của tiêu chí và được chứng minh bằng minh chứng xác thực, đầy đủ theo quy định;</w:t>
            </w:r>
          </w:p>
          <w:p w14:paraId="12F705B5" w14:textId="77777777" w:rsidR="00E54610" w:rsidRPr="00873DA3" w:rsidRDefault="00E54610" w:rsidP="00E54610">
            <w:pPr>
              <w:rPr>
                <w:sz w:val="24"/>
                <w:szCs w:val="24"/>
              </w:rPr>
            </w:pPr>
            <w:r w:rsidRPr="00873DA3">
              <w:rPr>
                <w:sz w:val="24"/>
                <w:szCs w:val="24"/>
              </w:rPr>
              <w:t xml:space="preserve">b) Không đạt: Tiêu chí được đánh giá ở mức không đạt khi tổ chức kiểm định chất lượng </w:t>
            </w:r>
            <w:r w:rsidRPr="00873DA3">
              <w:rPr>
                <w:sz w:val="24"/>
                <w:szCs w:val="24"/>
              </w:rPr>
              <w:lastRenderedPageBreak/>
              <w:t>giáo dục không đáp ứng yêu cầu của tiêu chí hoặc không chứng minh được việc đáp ứng bằng minh chứng xác thực, đầy đủ theo quy định.</w:t>
            </w:r>
          </w:p>
          <w:p w14:paraId="29A29ACA" w14:textId="77777777" w:rsidR="00E54610" w:rsidRPr="00873DA3" w:rsidRDefault="00E54610" w:rsidP="00E54610">
            <w:pPr>
              <w:rPr>
                <w:sz w:val="24"/>
                <w:szCs w:val="24"/>
              </w:rPr>
            </w:pPr>
            <w:r w:rsidRPr="00873DA3">
              <w:rPr>
                <w:sz w:val="24"/>
                <w:szCs w:val="24"/>
              </w:rPr>
              <w:t>3. Trừ trường hợp quy định tại khoản 4 Điều này, mỗi tiêu chuẩn được tự đánh giá, đánh giá theo hai mức đạt hoặc không đạt, cụ thể như sau:</w:t>
            </w:r>
          </w:p>
          <w:p w14:paraId="5E190D66" w14:textId="77777777" w:rsidR="00E54610" w:rsidRPr="00873DA3" w:rsidRDefault="00E54610" w:rsidP="00E54610">
            <w:pPr>
              <w:rPr>
                <w:sz w:val="24"/>
                <w:szCs w:val="24"/>
              </w:rPr>
            </w:pPr>
            <w:r w:rsidRPr="00873DA3">
              <w:rPr>
                <w:sz w:val="24"/>
                <w:szCs w:val="24"/>
              </w:rPr>
              <w:t>a) Đạt: Tiêu chuẩn được đánh giá ở mức đạt khi tất cả các tiêu chí cốt lõi thuộc tiêu chuẩn được đánh giá ở mức đạt;</w:t>
            </w:r>
          </w:p>
          <w:p w14:paraId="0223EFFB" w14:textId="77777777" w:rsidR="00E54610" w:rsidRPr="00873DA3" w:rsidRDefault="00E54610" w:rsidP="00E54610">
            <w:pPr>
              <w:rPr>
                <w:sz w:val="24"/>
                <w:szCs w:val="24"/>
              </w:rPr>
            </w:pPr>
            <w:r w:rsidRPr="00873DA3">
              <w:rPr>
                <w:sz w:val="24"/>
                <w:szCs w:val="24"/>
              </w:rPr>
              <w:t xml:space="preserve">b) Không đạt: Tiêu chuẩn được đánh giá ở mức không đạt khi có ít nhất 01 tiêu chí cốt lõi được đánh giá ở mức không đạt. </w:t>
            </w:r>
          </w:p>
          <w:p w14:paraId="37BA0F34" w14:textId="77777777" w:rsidR="00E54610" w:rsidRPr="00873DA3" w:rsidRDefault="00E54610" w:rsidP="00E54610">
            <w:pPr>
              <w:rPr>
                <w:sz w:val="24"/>
                <w:szCs w:val="24"/>
              </w:rPr>
            </w:pPr>
            <w:r w:rsidRPr="00873DA3">
              <w:rPr>
                <w:sz w:val="24"/>
                <w:szCs w:val="24"/>
              </w:rPr>
              <w:t>4. Tổ chức kiểm định chất lượng giáo dục được tự đánh giá trước khi hoạt động theo hai mức: đạt tiêu chuẩn trước khi hoạt động và không đạt tiêu chuẩn hoạt động, cụ thể như sau:</w:t>
            </w:r>
          </w:p>
          <w:p w14:paraId="77E61F5F" w14:textId="77777777" w:rsidR="00E54610" w:rsidRPr="00873DA3" w:rsidRDefault="00E54610" w:rsidP="00E54610">
            <w:pPr>
              <w:rPr>
                <w:sz w:val="24"/>
                <w:szCs w:val="24"/>
              </w:rPr>
            </w:pPr>
            <w:r w:rsidRPr="00873DA3">
              <w:rPr>
                <w:sz w:val="24"/>
                <w:szCs w:val="24"/>
              </w:rPr>
              <w:t>a) Đạt tiêu chuẩn trước khi hoạt động: Tất cả các tiêu chí cốt lõi thuộc Tiêu chuẩn 1, Tiêu chuẩn 2, Tiêu chuẩn 3 và Tiêu chuẩn 5 được đánh giá ở mức đạt.</w:t>
            </w:r>
          </w:p>
          <w:p w14:paraId="524E7C6B" w14:textId="77777777" w:rsidR="00E54610" w:rsidRPr="00873DA3" w:rsidRDefault="00E54610" w:rsidP="00E54610">
            <w:pPr>
              <w:rPr>
                <w:sz w:val="24"/>
                <w:szCs w:val="24"/>
              </w:rPr>
            </w:pPr>
            <w:r w:rsidRPr="00873DA3">
              <w:rPr>
                <w:sz w:val="24"/>
                <w:szCs w:val="24"/>
              </w:rPr>
              <w:t>b) Không đạt tiêu chuẩn trước khi hoạt động: Có ít nhất 01 tiêu chí cốt lõi quy định tại điểm a khoản này được đánh giá ở mức không đạt.</w:t>
            </w:r>
          </w:p>
          <w:p w14:paraId="2807E6EB" w14:textId="77777777" w:rsidR="00E54610" w:rsidRPr="00873DA3" w:rsidRDefault="00E54610" w:rsidP="00E54610">
            <w:pPr>
              <w:rPr>
                <w:sz w:val="24"/>
                <w:szCs w:val="24"/>
              </w:rPr>
            </w:pPr>
            <w:r w:rsidRPr="00873DA3">
              <w:rPr>
                <w:sz w:val="24"/>
                <w:szCs w:val="24"/>
              </w:rPr>
              <w:t>5. Tổ chức kiểm định chất lượng giáo dục tự đánh giá, đánh giá trong quá trình hoạt động theo bốn mức: không đạt tiêu chuẩn hoạt động, đạt tiêu chuẩn hoạt động mức 1, đạt tiêu chuẩn hoạt động mức 2 và đạt tiêu chuẩn hoạt động mức 3, cụ thể như sau:</w:t>
            </w:r>
          </w:p>
          <w:p w14:paraId="52329B3D" w14:textId="77777777" w:rsidR="00E54610" w:rsidRPr="00873DA3" w:rsidRDefault="00E54610" w:rsidP="00E54610">
            <w:pPr>
              <w:rPr>
                <w:sz w:val="24"/>
                <w:szCs w:val="24"/>
              </w:rPr>
            </w:pPr>
            <w:r w:rsidRPr="00873DA3">
              <w:rPr>
                <w:sz w:val="24"/>
                <w:szCs w:val="24"/>
              </w:rPr>
              <w:lastRenderedPageBreak/>
              <w:t>a) Không đạt tiêu chuẩn hoạt động: Có ít nhất 01 tiêu chuẩn được đánh giá ở mức không đạt;</w:t>
            </w:r>
          </w:p>
          <w:p w14:paraId="7A7A5324" w14:textId="77777777" w:rsidR="00E54610" w:rsidRPr="00873DA3" w:rsidRDefault="00E54610" w:rsidP="00E54610">
            <w:pPr>
              <w:rPr>
                <w:sz w:val="24"/>
                <w:szCs w:val="24"/>
              </w:rPr>
            </w:pPr>
            <w:r w:rsidRPr="00873DA3">
              <w:rPr>
                <w:sz w:val="24"/>
                <w:szCs w:val="24"/>
              </w:rPr>
              <w:t>b) Đạt tiêu chuẩn hoạt động mức 1: Tất cả các tiêu chuẩn được đánh giá ở mức đạt, nhưng còn từ 03 tiêu chí nâng cao trở lên được đánh giá ở mức không đạt;</w:t>
            </w:r>
          </w:p>
          <w:p w14:paraId="41D48011" w14:textId="77777777" w:rsidR="00E54610" w:rsidRPr="00873DA3" w:rsidRDefault="00E54610" w:rsidP="00E54610">
            <w:pPr>
              <w:rPr>
                <w:sz w:val="24"/>
                <w:szCs w:val="24"/>
              </w:rPr>
            </w:pPr>
            <w:r w:rsidRPr="00873DA3">
              <w:rPr>
                <w:sz w:val="24"/>
                <w:szCs w:val="24"/>
              </w:rPr>
              <w:t>c) Đạt tiêu chuẩn hoạt động mức 2: Tất cả các tiêu chuẩn được đánh giá ở mức đạt, nhưng còn từ 01 đến 02 tiêu chí nâng cao được đánh giá ở mức không đạt;</w:t>
            </w:r>
          </w:p>
          <w:p w14:paraId="1041ECE9" w14:textId="77777777" w:rsidR="00E54610" w:rsidRPr="00873DA3" w:rsidRDefault="00E54610" w:rsidP="00E54610">
            <w:pPr>
              <w:rPr>
                <w:sz w:val="24"/>
                <w:szCs w:val="24"/>
              </w:rPr>
            </w:pPr>
            <w:r w:rsidRPr="00873DA3">
              <w:rPr>
                <w:sz w:val="24"/>
                <w:szCs w:val="24"/>
              </w:rPr>
              <w:t>đ) Đạt tiêu chuẩn hoạt động mức 3: Tất cả các tiêu chuẩn và tiêu chí được đánh giá ở mức đạt;</w:t>
            </w:r>
          </w:p>
          <w:p w14:paraId="4C2A6D3A" w14:textId="77777777" w:rsidR="00E54610" w:rsidRPr="00873DA3" w:rsidRDefault="00E54610" w:rsidP="00E54610">
            <w:pPr>
              <w:rPr>
                <w:sz w:val="24"/>
                <w:szCs w:val="24"/>
              </w:rPr>
            </w:pPr>
            <w:r w:rsidRPr="00873DA3">
              <w:rPr>
                <w:sz w:val="24"/>
                <w:szCs w:val="24"/>
              </w:rPr>
              <w:t>e) Kết quả đánh giá của tổ chức kiểm định chất lượng giáo dục đạt tiêu chuẩn hoạt động mức 2 hoặc mức 3 bị hạ xuống một mức liền kề nếu trong chu kỳ đánh giá, tổ chức kiểm định chất lượng giáo dục hoặc kiểm định viên thuộc tổ chức bị xử phạt vi phạm hành chính từ hình thức cảnh cáo trở lên trong hoạt động bảo đảm và kiểm định chất lượng giáo dục theo quy định của pháp luật.</w:t>
            </w:r>
          </w:p>
          <w:p w14:paraId="2E62228D" w14:textId="77777777" w:rsidR="00AA6F5D" w:rsidRPr="00873DA3" w:rsidRDefault="00AA6F5D" w:rsidP="00831FFC">
            <w:pPr>
              <w:spacing w:beforeLines="60" w:before="144" w:afterLines="60" w:after="144"/>
              <w:rPr>
                <w:b/>
                <w:bCs/>
                <w:sz w:val="24"/>
                <w:szCs w:val="24"/>
              </w:rPr>
            </w:pPr>
          </w:p>
        </w:tc>
        <w:tc>
          <w:tcPr>
            <w:tcW w:w="5103" w:type="dxa"/>
          </w:tcPr>
          <w:p w14:paraId="2BF36FB5" w14:textId="77777777" w:rsidR="003A3CD0" w:rsidRPr="00873DA3" w:rsidRDefault="003A3CD0" w:rsidP="003A3CD0">
            <w:pPr>
              <w:widowControl w:val="0"/>
              <w:spacing w:beforeLines="60" w:before="144" w:afterLines="60" w:after="144"/>
              <w:ind w:firstLine="0"/>
              <w:rPr>
                <w:rFonts w:eastAsia="Calibri" w:cs="Times New Roman"/>
                <w:iCs/>
                <w:kern w:val="0"/>
                <w:sz w:val="24"/>
                <w:szCs w:val="24"/>
                <w:shd w:val="clear" w:color="auto" w:fill="FFFFFF"/>
                <w:lang w:val="sv-SE" w:eastAsia="vi-VN"/>
                <w14:ligatures w14:val="none"/>
              </w:rPr>
            </w:pPr>
            <w:r w:rsidRPr="00873DA3">
              <w:rPr>
                <w:rFonts w:eastAsia="Calibri" w:cs="Times New Roman"/>
                <w:iCs/>
                <w:kern w:val="0"/>
                <w:sz w:val="24"/>
                <w:szCs w:val="24"/>
                <w:shd w:val="clear" w:color="auto" w:fill="FFFFFF"/>
                <w:lang w:val="sv-SE" w:eastAsia="vi-VN"/>
                <w14:ligatures w14:val="none"/>
              </w:rPr>
              <w:lastRenderedPageBreak/>
              <w:t>Thông tư số 13/2023/TT-BGDĐT đã quy định cách đánh giá đối với tiêu chí, tiêu chuẩn và tổ chức kiểm định chất lượng giáo dục (KĐCLGD). Tuy nhiên, quy định hiện hành chưa phân định rõ tiêu chí cốt lõi và tiêu chí nâng cao; chưa có cơ chế đánh giá đối với tổ chức trước khi hoạt động; chưa phản ánh đầy đủ mức độ đáp ứng tiêu chuẩn hoạt động của tổ chức KĐCLGD, đồng thời chưa đáp ứng yêu cầu quản lý theo Luật Giáo dục đại học năm 2025, Luật Giáo dục nghề nghiệp năm 2025 và chủ trương chuyển từ tiền kiểm sang hậu kiểm.</w:t>
            </w:r>
          </w:p>
          <w:p w14:paraId="73E512B0" w14:textId="77777777" w:rsidR="003A3CD0" w:rsidRPr="00873DA3" w:rsidRDefault="003A3CD0" w:rsidP="003A3CD0">
            <w:pPr>
              <w:widowControl w:val="0"/>
              <w:spacing w:beforeLines="60" w:before="144" w:afterLines="60" w:after="144"/>
              <w:ind w:firstLine="0"/>
              <w:rPr>
                <w:rFonts w:eastAsia="Calibri" w:cs="Times New Roman"/>
                <w:iCs/>
                <w:kern w:val="0"/>
                <w:sz w:val="24"/>
                <w:szCs w:val="24"/>
                <w:shd w:val="clear" w:color="auto" w:fill="FFFFFF"/>
                <w:lang w:val="sv-SE" w:eastAsia="vi-VN"/>
                <w14:ligatures w14:val="none"/>
              </w:rPr>
            </w:pPr>
            <w:r w:rsidRPr="00873DA3">
              <w:rPr>
                <w:rFonts w:eastAsia="Calibri" w:cs="Times New Roman"/>
                <w:iCs/>
                <w:kern w:val="0"/>
                <w:sz w:val="24"/>
                <w:szCs w:val="24"/>
                <w:shd w:val="clear" w:color="auto" w:fill="FFFFFF"/>
                <w:lang w:val="sv-SE" w:eastAsia="vi-VN"/>
                <w14:ligatures w14:val="none"/>
              </w:rPr>
              <w:t xml:space="preserve">Trên cơ sở đó, dự thảo hoàn thiện cách tự đánh giá, đánh giá theo hướng thống nhất việc đánh giá trên cơ sở tiêu chuẩn, tiêu chí và minh chứng theo </w:t>
            </w:r>
            <w:r w:rsidRPr="00873DA3">
              <w:rPr>
                <w:rFonts w:eastAsia="Calibri" w:cs="Times New Roman"/>
                <w:iCs/>
                <w:kern w:val="0"/>
                <w:sz w:val="24"/>
                <w:szCs w:val="24"/>
                <w:shd w:val="clear" w:color="auto" w:fill="FFFFFF"/>
                <w:lang w:val="sv-SE" w:eastAsia="vi-VN"/>
                <w14:ligatures w14:val="none"/>
              </w:rPr>
              <w:lastRenderedPageBreak/>
              <w:t>hướng dẫn tại Phụ lục II; quy định rõ tiêu chí cốt lõi và tiêu chí nâng cao làm căn cứ đánh giá thống nhất đối với giáo dục đại học và giáo dục nghề nghiệp. Dự thảo đồng thời bổ sung quy định về tiêu chuẩn hoạt động trước khi hoạt động nhằm xác định mức độ đáp ứng các yêu cầu tối thiểu của tổ chức KĐCLGD trước khi triển khai hoạt động, bảo đảm thống nhất giữa giai đoạn trước khi hoạt động và trong quá trình hoạt động. Đối với tổ chức đang hoạt động, dự thảo đổi mới phương pháp phân loại kết quả đánh giá từ 03 mức lên 04 mức, phản ánh đầy đủ hơn mức độ đáp ứng tiêu chuẩn hoạt động; gắn kết quả đánh giá với chu kỳ đánh giá, công bố kết quả và các biện pháp quản lý. Đồng thời, dự thảo bổ sung quy định hạ một mức kết quả đánh giá đối với tổ chức KĐCLGD đạt mức 2 hoặc mức 3 nếu trong chu kỳ đánh giá có tổ chức hoặc kiểm định viên thuộc tổ chức bị xử phạt vi phạm hành chính từ hình thức cảnh cáo trở lên trong hoạt động bảo đảm và kiểm định chất lượng giáo dục theo quy định của pháp luật.</w:t>
            </w:r>
          </w:p>
          <w:p w14:paraId="05D453DE" w14:textId="5CB3CE2A" w:rsidR="00AA6F5D" w:rsidRPr="00873DA3" w:rsidRDefault="003A3CD0" w:rsidP="003A3CD0">
            <w:pPr>
              <w:widowControl w:val="0"/>
              <w:spacing w:beforeLines="60" w:before="144" w:afterLines="60" w:after="144"/>
              <w:ind w:firstLine="0"/>
              <w:rPr>
                <w:rFonts w:eastAsia="Calibri" w:cs="Times New Roman"/>
                <w:iCs/>
                <w:kern w:val="0"/>
                <w:sz w:val="24"/>
                <w:szCs w:val="24"/>
                <w:highlight w:val="white"/>
                <w:shd w:val="clear" w:color="auto" w:fill="FFFFFF"/>
                <w:lang w:val="sv-SE" w:eastAsia="vi-VN"/>
                <w14:ligatures w14:val="none"/>
              </w:rPr>
            </w:pPr>
            <w:r w:rsidRPr="00873DA3">
              <w:rPr>
                <w:rFonts w:eastAsia="Calibri" w:cs="Times New Roman"/>
                <w:iCs/>
                <w:kern w:val="0"/>
                <w:sz w:val="24"/>
                <w:szCs w:val="24"/>
                <w:shd w:val="clear" w:color="auto" w:fill="FFFFFF"/>
                <w:lang w:val="sv-SE" w:eastAsia="vi-VN"/>
                <w14:ligatures w14:val="none"/>
              </w:rPr>
              <w:t xml:space="preserve">Quy định này tạo cơ sở thống nhất cho việc tự đánh giá và đánh giá tổ chức KĐCLGD trong cả giai đoạn trước khi hoạt động và trong quá trình hoạt động; nâng cao tính khách quan, minh bạch, khả năng so sánh và độ tin cậy của kết quả đánh giá; khuyến khích các tổ chức KĐCLGD duy trì, cải tiến và nâng cao chất lượng hoạt động; đồng thời tăng cường trách nhiệm giải trình, ý thức tuân thủ pháp luật và hiệu lực, hiệu quả quản lý nhà nước theo </w:t>
            </w:r>
            <w:r w:rsidRPr="00873DA3">
              <w:rPr>
                <w:rFonts w:eastAsia="Calibri" w:cs="Times New Roman"/>
                <w:iCs/>
                <w:kern w:val="0"/>
                <w:sz w:val="24"/>
                <w:szCs w:val="24"/>
                <w:shd w:val="clear" w:color="auto" w:fill="FFFFFF"/>
                <w:lang w:val="sv-SE" w:eastAsia="vi-VN"/>
                <w14:ligatures w14:val="none"/>
              </w:rPr>
              <w:lastRenderedPageBreak/>
              <w:t>phương thức hậu kiểm.</w:t>
            </w:r>
          </w:p>
        </w:tc>
      </w:tr>
      <w:tr w:rsidR="00ED120C" w:rsidRPr="00873DA3" w14:paraId="385425C1" w14:textId="77777777" w:rsidTr="00AF3984">
        <w:tc>
          <w:tcPr>
            <w:tcW w:w="5098" w:type="dxa"/>
          </w:tcPr>
          <w:p w14:paraId="2CE45F7A" w14:textId="77777777" w:rsidR="00987636" w:rsidRPr="00873DA3" w:rsidRDefault="00987636" w:rsidP="00987636">
            <w:pPr>
              <w:spacing w:before="60" w:after="60"/>
              <w:ind w:firstLine="567"/>
              <w:jc w:val="left"/>
              <w:rPr>
                <w:rFonts w:eastAsia="Times New Roman" w:cs="Times New Roman"/>
                <w:b/>
                <w:kern w:val="0"/>
                <w:sz w:val="24"/>
                <w:szCs w:val="24"/>
                <w:lang w:eastAsia="x-none"/>
                <w14:ligatures w14:val="none"/>
              </w:rPr>
            </w:pPr>
            <w:r w:rsidRPr="00873DA3">
              <w:rPr>
                <w:rFonts w:eastAsia="Times New Roman" w:cs="Times New Roman"/>
                <w:b/>
                <w:kern w:val="0"/>
                <w:sz w:val="24"/>
                <w:szCs w:val="24"/>
                <w:lang w:val="vi-VN"/>
                <w14:ligatures w14:val="none"/>
              </w:rPr>
              <w:lastRenderedPageBreak/>
              <w:t xml:space="preserve">Điều </w:t>
            </w:r>
            <w:r w:rsidRPr="00873DA3">
              <w:rPr>
                <w:rFonts w:eastAsia="Times New Roman" w:cs="Times New Roman"/>
                <w:b/>
                <w:kern w:val="0"/>
                <w:sz w:val="24"/>
                <w:szCs w:val="24"/>
                <w14:ligatures w14:val="none"/>
              </w:rPr>
              <w:t>9</w:t>
            </w:r>
            <w:r w:rsidRPr="00873DA3">
              <w:rPr>
                <w:rFonts w:eastAsia="Times New Roman" w:cs="Times New Roman"/>
                <w:b/>
                <w:kern w:val="0"/>
                <w:sz w:val="24"/>
                <w:szCs w:val="24"/>
                <w:lang w:val="vi-VN"/>
                <w14:ligatures w14:val="none"/>
              </w:rPr>
              <w:t>.</w:t>
            </w:r>
            <w:r w:rsidRPr="00873DA3">
              <w:rPr>
                <w:rFonts w:eastAsia="Times New Roman" w:cs="Times New Roman"/>
                <w:kern w:val="0"/>
                <w:sz w:val="24"/>
                <w:szCs w:val="24"/>
                <w:lang w:val="vi-VN"/>
                <w14:ligatures w14:val="none"/>
              </w:rPr>
              <w:t xml:space="preserve"> </w:t>
            </w:r>
            <w:r w:rsidRPr="00873DA3">
              <w:rPr>
                <w:rFonts w:eastAsia="Times New Roman" w:cs="Times New Roman"/>
                <w:b/>
                <w:bCs/>
                <w:kern w:val="0"/>
                <w:sz w:val="24"/>
                <w:szCs w:val="24"/>
                <w14:ligatures w14:val="none"/>
              </w:rPr>
              <w:t>C</w:t>
            </w:r>
            <w:r w:rsidRPr="00873DA3">
              <w:rPr>
                <w:rFonts w:eastAsia="Times New Roman" w:cs="Times New Roman"/>
                <w:b/>
                <w:kern w:val="0"/>
                <w:sz w:val="24"/>
                <w:szCs w:val="24"/>
                <w:lang w:val="vi-VN"/>
                <w14:ligatures w14:val="none"/>
              </w:rPr>
              <w:t>hu kỳ</w:t>
            </w:r>
            <w:r w:rsidRPr="00873DA3">
              <w:rPr>
                <w:rFonts w:eastAsia="Times New Roman" w:cs="Times New Roman"/>
                <w:b/>
                <w:kern w:val="0"/>
                <w:sz w:val="24"/>
                <w:szCs w:val="24"/>
                <w14:ligatures w14:val="none"/>
              </w:rPr>
              <w:t>, q</w:t>
            </w:r>
            <w:r w:rsidRPr="00873DA3">
              <w:rPr>
                <w:rFonts w:eastAsia="Times New Roman" w:cs="Times New Roman"/>
                <w:b/>
                <w:bCs/>
                <w:kern w:val="0"/>
                <w:sz w:val="24"/>
                <w:szCs w:val="24"/>
                <w:lang w:val="vi-VN"/>
                <w14:ligatures w14:val="none"/>
              </w:rPr>
              <w:t xml:space="preserve">uy trình </w:t>
            </w:r>
            <w:r w:rsidRPr="00873DA3">
              <w:rPr>
                <w:rFonts w:eastAsia="Times New Roman" w:cs="Times New Roman"/>
                <w:b/>
                <w:kern w:val="0"/>
                <w:sz w:val="24"/>
                <w:szCs w:val="24"/>
                <w:lang w:val="vi-VN"/>
                <w14:ligatures w14:val="none"/>
              </w:rPr>
              <w:t xml:space="preserve">đánh giá </w:t>
            </w:r>
            <w:r w:rsidRPr="00873DA3">
              <w:rPr>
                <w:rFonts w:eastAsia="Times New Roman" w:cs="Times New Roman"/>
                <w:b/>
                <w:kern w:val="0"/>
                <w:sz w:val="24"/>
                <w:szCs w:val="24"/>
                <w:lang w:eastAsia="x-none"/>
                <w14:ligatures w14:val="none"/>
              </w:rPr>
              <w:t xml:space="preserve">(Thông tư số 13/2023/TT-BGDĐT) </w:t>
            </w:r>
          </w:p>
          <w:p w14:paraId="06AD4F39" w14:textId="77777777" w:rsidR="00987636" w:rsidRPr="00873DA3" w:rsidRDefault="00987636" w:rsidP="00987636">
            <w:pPr>
              <w:spacing w:line="326" w:lineRule="exact"/>
              <w:ind w:firstLine="567"/>
              <w:rPr>
                <w:rFonts w:eastAsia="Times New Roman" w:cs="Times New Roman"/>
                <w:kern w:val="0"/>
                <w:sz w:val="24"/>
                <w:szCs w:val="24"/>
                <w:lang w:val="vi-VN"/>
                <w14:ligatures w14:val="none"/>
              </w:rPr>
            </w:pPr>
            <w:bookmarkStart w:id="7" w:name="_Hlk70425180"/>
            <w:r w:rsidRPr="00873DA3">
              <w:rPr>
                <w:rFonts w:eastAsia="Times New Roman" w:cs="Times New Roman"/>
                <w:kern w:val="0"/>
                <w:sz w:val="24"/>
                <w:szCs w:val="24"/>
                <w14:ligatures w14:val="none"/>
              </w:rPr>
              <w:t>1</w:t>
            </w:r>
            <w:r w:rsidRPr="00873DA3">
              <w:rPr>
                <w:rFonts w:eastAsia="Times New Roman" w:cs="Times New Roman"/>
                <w:kern w:val="0"/>
                <w:sz w:val="24"/>
                <w:szCs w:val="24"/>
                <w:lang w:val="vi-VN"/>
                <w14:ligatures w14:val="none"/>
              </w:rPr>
              <w:t xml:space="preserve">. Chu kỳ đánh giá </w:t>
            </w:r>
          </w:p>
          <w:p w14:paraId="41C4FD9F" w14:textId="77777777" w:rsidR="00987636" w:rsidRPr="00873DA3" w:rsidRDefault="00987636" w:rsidP="00987636">
            <w:pPr>
              <w:spacing w:line="320" w:lineRule="exact"/>
              <w:ind w:firstLine="567"/>
              <w:rPr>
                <w:rFonts w:eastAsia="Times New Roman" w:cs="Times New Roman"/>
                <w:kern w:val="0"/>
                <w:sz w:val="24"/>
                <w:szCs w:val="24"/>
                <w14:ligatures w14:val="none"/>
              </w:rPr>
            </w:pPr>
            <w:r w:rsidRPr="00873DA3">
              <w:rPr>
                <w:rFonts w:eastAsia="Times New Roman" w:cs="Times New Roman"/>
                <w:kern w:val="0"/>
                <w:sz w:val="24"/>
                <w:szCs w:val="24"/>
                <w14:ligatures w14:val="none"/>
              </w:rPr>
              <w:t xml:space="preserve">a) Chu kỳ đánh giá </w:t>
            </w:r>
            <w:r w:rsidRPr="00873DA3">
              <w:rPr>
                <w:rFonts w:eastAsia="Times New Roman" w:cs="Times New Roman"/>
                <w:kern w:val="0"/>
                <w:sz w:val="24"/>
                <w:szCs w:val="24"/>
                <w:lang w:val="vi-VN"/>
                <w14:ligatures w14:val="none"/>
              </w:rPr>
              <w:t>tổ chức kiểm định chất lượng giáo dục</w:t>
            </w:r>
            <w:r w:rsidRPr="00873DA3">
              <w:rPr>
                <w:rFonts w:eastAsia="Times New Roman" w:cs="Times New Roman"/>
                <w:kern w:val="0"/>
                <w:sz w:val="24"/>
                <w:szCs w:val="24"/>
                <w14:ligatures w14:val="none"/>
              </w:rPr>
              <w:t xml:space="preserve"> trong nước</w:t>
            </w:r>
            <w:r w:rsidRPr="00873DA3">
              <w:rPr>
                <w:rFonts w:eastAsia="Times New Roman" w:cs="Times New Roman"/>
                <w:kern w:val="0"/>
                <w:sz w:val="24"/>
                <w:szCs w:val="24"/>
                <w:lang w:val="vi-VN"/>
                <w14:ligatures w14:val="none"/>
              </w:rPr>
              <w:t xml:space="preserve"> là 05 năm</w:t>
            </w:r>
            <w:r w:rsidRPr="00873DA3">
              <w:rPr>
                <w:rFonts w:eastAsia="Times New Roman" w:cs="Times New Roman"/>
                <w:kern w:val="0"/>
                <w:sz w:val="24"/>
                <w:szCs w:val="24"/>
                <w14:ligatures w14:val="none"/>
              </w:rPr>
              <w:t xml:space="preserve">, được thực </w:t>
            </w:r>
            <w:r w:rsidRPr="00873DA3">
              <w:rPr>
                <w:rFonts w:eastAsia="Times New Roman" w:cs="Times New Roman"/>
                <w:kern w:val="0"/>
                <w:sz w:val="24"/>
                <w:szCs w:val="24"/>
                <w14:ligatures w14:val="none"/>
              </w:rPr>
              <w:lastRenderedPageBreak/>
              <w:t>hiện trước khi giấy phép hoạt động của tổ chức kiểm định chất lượng giáo dục hết thời hạn;</w:t>
            </w:r>
          </w:p>
          <w:p w14:paraId="3D429447" w14:textId="77777777" w:rsidR="00987636" w:rsidRPr="00873DA3" w:rsidRDefault="00987636" w:rsidP="00987636">
            <w:pPr>
              <w:spacing w:line="320" w:lineRule="exact"/>
              <w:ind w:firstLine="567"/>
              <w:rPr>
                <w:rFonts w:eastAsia="Times New Roman" w:cs="Times New Roman"/>
                <w:kern w:val="0"/>
                <w:sz w:val="24"/>
                <w:szCs w:val="24"/>
                <w14:ligatures w14:val="none"/>
              </w:rPr>
            </w:pPr>
            <w:r w:rsidRPr="00873DA3">
              <w:rPr>
                <w:rFonts w:eastAsia="Times New Roman" w:cs="Times New Roman"/>
                <w:kern w:val="0"/>
                <w:sz w:val="24"/>
                <w:szCs w:val="24"/>
                <w14:ligatures w14:val="none"/>
              </w:rPr>
              <w:t xml:space="preserve">b) Chu kỳ đánh giá </w:t>
            </w:r>
            <w:r w:rsidRPr="00873DA3">
              <w:rPr>
                <w:rFonts w:eastAsia="Times New Roman" w:cs="Times New Roman"/>
                <w:kern w:val="0"/>
                <w:sz w:val="24"/>
                <w:szCs w:val="24"/>
                <w:lang w:val="vi-VN"/>
                <w14:ligatures w14:val="none"/>
              </w:rPr>
              <w:t>tổ chức kiểm định chất lượng giáo dục</w:t>
            </w:r>
            <w:r w:rsidRPr="00873DA3">
              <w:rPr>
                <w:rFonts w:eastAsia="Times New Roman" w:cs="Times New Roman"/>
                <w:kern w:val="0"/>
                <w:sz w:val="24"/>
                <w:szCs w:val="24"/>
                <w14:ligatures w14:val="none"/>
              </w:rPr>
              <w:t xml:space="preserve"> nước ngoài hoạt động ở Việt Nam theo thời hạn ghi trên quyết định công nhận hoạt động kiểm định chất lượng giáo dục ở Việt Nam.</w:t>
            </w:r>
          </w:p>
          <w:p w14:paraId="3E3F47A0" w14:textId="77777777" w:rsidR="00987636" w:rsidRPr="00873DA3" w:rsidRDefault="00987636" w:rsidP="00987636">
            <w:pPr>
              <w:spacing w:line="320" w:lineRule="exact"/>
              <w:ind w:firstLine="567"/>
              <w:rPr>
                <w:rFonts w:eastAsia="Times New Roman" w:cs="Times New Roman"/>
                <w:kern w:val="0"/>
                <w:sz w:val="24"/>
                <w:szCs w:val="24"/>
                <w:lang w:val="vi-VN"/>
                <w14:ligatures w14:val="none"/>
              </w:rPr>
            </w:pPr>
            <w:r w:rsidRPr="00873DA3">
              <w:rPr>
                <w:rFonts w:eastAsia="Times New Roman" w:cs="Times New Roman"/>
                <w:kern w:val="0"/>
                <w:sz w:val="24"/>
                <w:szCs w:val="24"/>
                <w14:ligatures w14:val="none"/>
              </w:rPr>
              <w:t>2</w:t>
            </w:r>
            <w:r w:rsidRPr="00873DA3">
              <w:rPr>
                <w:rFonts w:eastAsia="Times New Roman" w:cs="Times New Roman"/>
                <w:kern w:val="0"/>
                <w:sz w:val="24"/>
                <w:szCs w:val="24"/>
                <w:lang w:val="vi-VN"/>
                <w14:ligatures w14:val="none"/>
              </w:rPr>
              <w:t>. Quy trình đánh giá</w:t>
            </w:r>
          </w:p>
          <w:p w14:paraId="1CABAB2E" w14:textId="77777777" w:rsidR="00987636" w:rsidRPr="00873DA3" w:rsidRDefault="00987636" w:rsidP="00987636">
            <w:pPr>
              <w:spacing w:line="320" w:lineRule="exact"/>
              <w:ind w:firstLine="567"/>
              <w:rPr>
                <w:rFonts w:eastAsia="Times New Roman" w:cs="Times New Roman"/>
                <w:kern w:val="0"/>
                <w:sz w:val="24"/>
                <w:szCs w:val="24"/>
                <w:lang w:val="vi-VN"/>
                <w14:ligatures w14:val="none"/>
              </w:rPr>
            </w:pPr>
            <w:r w:rsidRPr="00873DA3">
              <w:rPr>
                <w:rFonts w:eastAsia="Times New Roman" w:cs="Times New Roman"/>
                <w:kern w:val="0"/>
                <w:sz w:val="24"/>
                <w:szCs w:val="24"/>
                <w:lang w:val="vi-VN"/>
                <w14:ligatures w14:val="none"/>
              </w:rPr>
              <w:t>a) Tự đánh giá của tổ chức kiểm định chất lượng giáo dục;</w:t>
            </w:r>
          </w:p>
          <w:p w14:paraId="00D2C654" w14:textId="77777777" w:rsidR="00987636" w:rsidRPr="00873DA3" w:rsidRDefault="00987636" w:rsidP="00987636">
            <w:pPr>
              <w:spacing w:line="320" w:lineRule="exact"/>
              <w:ind w:firstLine="567"/>
              <w:rPr>
                <w:rFonts w:eastAsia="Times New Roman" w:cs="Times New Roman"/>
                <w:kern w:val="0"/>
                <w:sz w:val="24"/>
                <w:szCs w:val="24"/>
                <w:lang w:val="vi-VN"/>
                <w14:ligatures w14:val="none"/>
              </w:rPr>
            </w:pPr>
            <w:r w:rsidRPr="00873DA3">
              <w:rPr>
                <w:rFonts w:eastAsia="Times New Roman" w:cs="Times New Roman"/>
                <w:kern w:val="0"/>
                <w:sz w:val="24"/>
                <w:szCs w:val="24"/>
                <w:lang w:val="vi-VN"/>
                <w14:ligatures w14:val="none"/>
              </w:rPr>
              <w:t xml:space="preserve">b) Đánh giá </w:t>
            </w:r>
            <w:r w:rsidRPr="00873DA3">
              <w:rPr>
                <w:rFonts w:eastAsia="Times New Roman" w:cs="Times New Roman"/>
                <w:kern w:val="0"/>
                <w:sz w:val="24"/>
                <w:szCs w:val="24"/>
                <w14:ligatures w14:val="none"/>
              </w:rPr>
              <w:t xml:space="preserve">tổ chức kiểm định chất lượng giáo dục </w:t>
            </w:r>
            <w:r w:rsidRPr="00873DA3">
              <w:rPr>
                <w:rFonts w:eastAsia="Times New Roman" w:cs="Times New Roman"/>
                <w:kern w:val="0"/>
                <w:sz w:val="24"/>
                <w:szCs w:val="24"/>
                <w:lang w:val="vi-VN"/>
                <w14:ligatures w14:val="none"/>
              </w:rPr>
              <w:t>của Bộ Giáo dục và Đào tạo.</w:t>
            </w:r>
          </w:p>
          <w:bookmarkEnd w:id="7"/>
          <w:p w14:paraId="23EAA188" w14:textId="77777777" w:rsidR="00ED120C" w:rsidRPr="00873DA3" w:rsidRDefault="00ED120C" w:rsidP="00831FFC">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p>
        </w:tc>
        <w:tc>
          <w:tcPr>
            <w:tcW w:w="4962" w:type="dxa"/>
          </w:tcPr>
          <w:p w14:paraId="7DECA2D1" w14:textId="77777777" w:rsidR="00E54610" w:rsidRPr="00873DA3" w:rsidRDefault="00E54610" w:rsidP="00E54610">
            <w:pPr>
              <w:rPr>
                <w:b/>
                <w:bCs/>
                <w:sz w:val="24"/>
                <w:szCs w:val="24"/>
              </w:rPr>
            </w:pPr>
            <w:r w:rsidRPr="00873DA3">
              <w:rPr>
                <w:b/>
                <w:bCs/>
                <w:sz w:val="24"/>
                <w:szCs w:val="24"/>
              </w:rPr>
              <w:lastRenderedPageBreak/>
              <w:t xml:space="preserve">Điều 28. Quy trình, chu kỳ hoặc thời hạn đánh giá </w:t>
            </w:r>
          </w:p>
          <w:p w14:paraId="7A2F2395" w14:textId="77777777" w:rsidR="00E54610" w:rsidRPr="00873DA3" w:rsidRDefault="00E54610" w:rsidP="00E54610">
            <w:pPr>
              <w:rPr>
                <w:sz w:val="24"/>
                <w:szCs w:val="24"/>
              </w:rPr>
            </w:pPr>
            <w:r w:rsidRPr="00873DA3">
              <w:rPr>
                <w:sz w:val="24"/>
                <w:szCs w:val="24"/>
              </w:rPr>
              <w:t>1. Quy trình đánh giá bao gồm:</w:t>
            </w:r>
          </w:p>
          <w:p w14:paraId="7D750E7A" w14:textId="77777777" w:rsidR="00E54610" w:rsidRPr="00873DA3" w:rsidRDefault="00E54610" w:rsidP="00E54610">
            <w:pPr>
              <w:rPr>
                <w:sz w:val="24"/>
                <w:szCs w:val="24"/>
              </w:rPr>
            </w:pPr>
            <w:r w:rsidRPr="00873DA3">
              <w:rPr>
                <w:sz w:val="24"/>
                <w:szCs w:val="24"/>
              </w:rPr>
              <w:t>a) Tổ chức kiểm định chất lượng giáo dục thực hiện tự đánh giá;</w:t>
            </w:r>
          </w:p>
          <w:p w14:paraId="0EB94833" w14:textId="77777777" w:rsidR="00E54610" w:rsidRPr="00873DA3" w:rsidRDefault="00E54610" w:rsidP="00E54610">
            <w:pPr>
              <w:rPr>
                <w:sz w:val="24"/>
                <w:szCs w:val="24"/>
              </w:rPr>
            </w:pPr>
            <w:r w:rsidRPr="00873DA3">
              <w:rPr>
                <w:sz w:val="24"/>
                <w:szCs w:val="24"/>
              </w:rPr>
              <w:lastRenderedPageBreak/>
              <w:t>b) Bộ Giáo dục và Đào tạo tổ chức đánh giá và thông báo kết quả đánh giá.</w:t>
            </w:r>
          </w:p>
          <w:p w14:paraId="751372F6" w14:textId="77777777" w:rsidR="00E54610" w:rsidRPr="00873DA3" w:rsidRDefault="00E54610" w:rsidP="00E54610">
            <w:pPr>
              <w:rPr>
                <w:sz w:val="24"/>
                <w:szCs w:val="24"/>
              </w:rPr>
            </w:pPr>
            <w:r w:rsidRPr="00873DA3">
              <w:rPr>
                <w:sz w:val="24"/>
                <w:szCs w:val="24"/>
              </w:rPr>
              <w:t>2. Chu kỳ đánh giá được tính từ thời điểm Bộ Giáo dục và Đào tạo thông báo kết quả đánh giá gần nhất, cụ thể như sau:</w:t>
            </w:r>
          </w:p>
          <w:p w14:paraId="062E4E8B" w14:textId="77777777" w:rsidR="00E54610" w:rsidRPr="00873DA3" w:rsidRDefault="00E54610" w:rsidP="00E54610">
            <w:pPr>
              <w:rPr>
                <w:sz w:val="24"/>
                <w:szCs w:val="24"/>
              </w:rPr>
            </w:pPr>
            <w:r w:rsidRPr="00873DA3">
              <w:rPr>
                <w:sz w:val="24"/>
                <w:szCs w:val="24"/>
              </w:rPr>
              <w:t>a) 02 năm đối với tổ chức được đánh giá đạt tiêu chuẩn hoạt động mức 1;</w:t>
            </w:r>
          </w:p>
          <w:p w14:paraId="3987D1AF" w14:textId="77777777" w:rsidR="00E54610" w:rsidRPr="00873DA3" w:rsidRDefault="00E54610" w:rsidP="00E54610">
            <w:pPr>
              <w:rPr>
                <w:sz w:val="24"/>
                <w:szCs w:val="24"/>
              </w:rPr>
            </w:pPr>
            <w:r w:rsidRPr="00873DA3">
              <w:rPr>
                <w:sz w:val="24"/>
                <w:szCs w:val="24"/>
              </w:rPr>
              <w:t>b) 03 năm đối với tổ chức được đánh giá đạt tiêu chuẩn hoạt động mức 2;</w:t>
            </w:r>
          </w:p>
          <w:p w14:paraId="2A840057" w14:textId="77777777" w:rsidR="00E54610" w:rsidRPr="00873DA3" w:rsidRDefault="00E54610" w:rsidP="00E54610">
            <w:pPr>
              <w:rPr>
                <w:sz w:val="24"/>
                <w:szCs w:val="24"/>
              </w:rPr>
            </w:pPr>
            <w:r w:rsidRPr="00873DA3">
              <w:rPr>
                <w:sz w:val="24"/>
                <w:szCs w:val="24"/>
              </w:rPr>
              <w:t>c) 05 năm đối với tổ chức được đánh giá đạt tiêu chuẩn hoạt động mức 3.</w:t>
            </w:r>
          </w:p>
          <w:p w14:paraId="250DD450" w14:textId="77777777" w:rsidR="00E54610" w:rsidRPr="00873DA3" w:rsidRDefault="00E54610" w:rsidP="00E54610">
            <w:pPr>
              <w:rPr>
                <w:sz w:val="24"/>
                <w:szCs w:val="24"/>
              </w:rPr>
            </w:pPr>
            <w:r w:rsidRPr="00873DA3">
              <w:rPr>
                <w:sz w:val="24"/>
                <w:szCs w:val="24"/>
              </w:rPr>
              <w:t>d) Tổ chức kiểm định chất lượng giáo dục đã được đánh giá có kết quả đạt mức 1 hoặc mức 2 theo quy định tại Thông tư số 13/2023/TT-BGDĐT ngày 26 tháng 6 năm 2023 của Bộ trưởng Bộ Giáo dục và Đào tạo quy định việc giám sát, đánh giá tổ chức kiểm định chất lượng giáo dục đại học và cao đẳng sư phạm thì thực hiện chu kỳ đánh giá theo quy định tại điểm a hoặc điểm b khoản này.</w:t>
            </w:r>
          </w:p>
          <w:p w14:paraId="1E96B836" w14:textId="77777777" w:rsidR="00E54610" w:rsidRPr="00873DA3" w:rsidRDefault="00E54610" w:rsidP="00E54610">
            <w:pPr>
              <w:rPr>
                <w:sz w:val="24"/>
                <w:szCs w:val="24"/>
              </w:rPr>
            </w:pPr>
            <w:r w:rsidRPr="00873DA3">
              <w:rPr>
                <w:sz w:val="24"/>
                <w:szCs w:val="24"/>
              </w:rPr>
              <w:t>3. Ngoài trường hợp quy định tại khoản 2 Điều này, việc đánh giá được thực hiện trong một trong các trường hợp sau:</w:t>
            </w:r>
          </w:p>
          <w:p w14:paraId="1725BD78" w14:textId="77777777" w:rsidR="00E54610" w:rsidRPr="00873DA3" w:rsidRDefault="00E54610" w:rsidP="00E54610">
            <w:pPr>
              <w:rPr>
                <w:sz w:val="24"/>
                <w:szCs w:val="24"/>
              </w:rPr>
            </w:pPr>
            <w:r w:rsidRPr="00873DA3">
              <w:rPr>
                <w:sz w:val="24"/>
                <w:szCs w:val="24"/>
              </w:rPr>
              <w:t>a) Trong thời hạn 18 tháng kể từ ngày Thông tư này có hiệu lực thi hành đối với tổ chức kiểm định chất lượng giáo dục chưa được đánh giá;</w:t>
            </w:r>
          </w:p>
          <w:p w14:paraId="1DE273DF" w14:textId="77777777" w:rsidR="00E54610" w:rsidRPr="00873DA3" w:rsidRDefault="00E54610" w:rsidP="00E54610">
            <w:pPr>
              <w:rPr>
                <w:sz w:val="24"/>
                <w:szCs w:val="24"/>
              </w:rPr>
            </w:pPr>
            <w:r w:rsidRPr="00873DA3">
              <w:rPr>
                <w:sz w:val="24"/>
                <w:szCs w:val="24"/>
              </w:rPr>
              <w:t xml:space="preserve">b) Khi có văn bản của Bộ Giáo dục và Đào tạo hoặc Cục Quản lý chất lượng về đánh giá tổ chức kiểm định chất lượng giáo dục để phục vụ </w:t>
            </w:r>
            <w:r w:rsidRPr="00873DA3">
              <w:rPr>
                <w:sz w:val="24"/>
                <w:szCs w:val="24"/>
              </w:rPr>
              <w:lastRenderedPageBreak/>
              <w:t>yêu cầu quản lý nhà nước trong lĩnh vực bảo đảm và kiểm định chất lượng giáo dục.</w:t>
            </w:r>
          </w:p>
          <w:p w14:paraId="7B439301" w14:textId="616D04D2" w:rsidR="00ED120C" w:rsidRPr="00873DA3" w:rsidRDefault="00ED120C" w:rsidP="00987636">
            <w:pPr>
              <w:spacing w:beforeLines="60" w:before="144" w:afterLines="60" w:after="144"/>
              <w:rPr>
                <w:b/>
                <w:bCs/>
                <w:sz w:val="24"/>
                <w:szCs w:val="24"/>
              </w:rPr>
            </w:pPr>
          </w:p>
        </w:tc>
        <w:tc>
          <w:tcPr>
            <w:tcW w:w="5103" w:type="dxa"/>
          </w:tcPr>
          <w:p w14:paraId="09BAF7A1" w14:textId="77777777" w:rsidR="00335841" w:rsidRPr="00873DA3" w:rsidRDefault="00335841" w:rsidP="00335841">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lastRenderedPageBreak/>
              <w:t xml:space="preserve">Thông tư số 13/2023/TT-BGDĐT quy định quy trình đánh giá gồm tự đánh giá của tổ chức kiểm định chất lượng giáo dục (KĐCLGD) và đánh giá của Bộ Giáo dục và Đào tạo (Bộ GDĐT); chu kỳ đánh giá được xác định theo thời hạn giấy phép hoặc quyết định công nhận hoạt động. Tuy nhiên, </w:t>
            </w:r>
            <w:r w:rsidRPr="00873DA3">
              <w:rPr>
                <w:rFonts w:eastAsia="Calibri" w:cs="Times New Roman"/>
                <w:bCs/>
                <w:iCs/>
                <w:kern w:val="0"/>
                <w:sz w:val="24"/>
                <w:szCs w:val="24"/>
                <w:shd w:val="clear" w:color="auto" w:fill="FFFFFF"/>
                <w:lang w:val="sv-SE" w:eastAsia="vi-VN"/>
                <w14:ligatures w14:val="none"/>
              </w:rPr>
              <w:lastRenderedPageBreak/>
              <w:t>cách tiếp cận này chưa gắn với mức độ đáp ứng tiêu chuẩn hoạt động của tổ chức KĐCLGD và chưa đáp ứng yêu cầu đổi mới quản lý theo phương thức hậu kiểm.</w:t>
            </w:r>
          </w:p>
          <w:p w14:paraId="65C8F75B" w14:textId="77777777" w:rsidR="00335841" w:rsidRPr="00873DA3" w:rsidRDefault="00335841" w:rsidP="00335841">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Trên cơ sở đó, dự thảo kế thừa quy trình đánh giá gồm tự đánh giá của tổ chức KĐCLGD và đánh giá của Bộ GDĐT, đồng thời đổi mới chu kỳ đánh giá theo hướng gắn với kết quả đánh giá và mức độ đáp ứng tiêu chuẩn hoạt động thay cho chu kỳ cố định. Theo đó, tổ chức KĐCLGD có mức độ đáp ứng tiêu chuẩn hoạt động cao hơn được áp dụng chu kỳ đánh giá dài hơn. Dự thảo cũng bổ sung các trường hợp đánh giá ngoài chu kỳ đối với tổ chức chưa được đánh giá hoặc theo yêu cầu của Bộ GDĐT nhằm phục vụ công tác quản lý nhà nước; đồng thời quy định chuyển tiếp đối với các tổ chức đã được đánh giá theo Thông tư số 13/2023/TT-BGDĐT để bảo đảm tính kế thừa và không làm gián đoạn chu kỳ đánh giá.</w:t>
            </w:r>
          </w:p>
          <w:p w14:paraId="6A6B7AD5" w14:textId="764C8DDA" w:rsidR="00987636" w:rsidRPr="00873DA3" w:rsidRDefault="00335841" w:rsidP="00335841">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Quy định này góp phần chuyển từ quản lý theo thời hạn sang quản lý theo mức độ đáp ứng tiêu chuẩn hoạt động; sử dụng hiệu quả nguồn lực giám sát, tăng cường hậu kiểm và tạo động lực để các tổ chức KĐCLGD duy trì, cải tiến, nâng cao chất lượng hoạt động, qua đó nâng cao hiệu lực, hiệu quả quản lý nhà nước trong lĩnh vực bảo đảm và kiểm định chất lượng giáo dục.</w:t>
            </w:r>
          </w:p>
        </w:tc>
      </w:tr>
      <w:tr w:rsidR="00ED120C" w:rsidRPr="00873DA3" w14:paraId="3FADDACE" w14:textId="77777777" w:rsidTr="00AF3984">
        <w:tc>
          <w:tcPr>
            <w:tcW w:w="5098" w:type="dxa"/>
          </w:tcPr>
          <w:p w14:paraId="041709B4" w14:textId="0D5BB831" w:rsidR="002D166D" w:rsidRPr="00873DA3" w:rsidRDefault="002D166D" w:rsidP="002D166D">
            <w:pPr>
              <w:spacing w:line="320" w:lineRule="exact"/>
              <w:ind w:firstLine="567"/>
              <w:rPr>
                <w:rFonts w:eastAsia="Times New Roman" w:cs="Times New Roman"/>
                <w:b/>
                <w:kern w:val="0"/>
                <w:sz w:val="24"/>
                <w:szCs w:val="24"/>
                <w14:ligatures w14:val="none"/>
              </w:rPr>
            </w:pPr>
            <w:r w:rsidRPr="00873DA3">
              <w:rPr>
                <w:rFonts w:eastAsia="Times New Roman" w:cs="Times New Roman"/>
                <w:b/>
                <w:kern w:val="0"/>
                <w:sz w:val="24"/>
                <w:szCs w:val="24"/>
                <w:lang w:val="vi-VN"/>
                <w14:ligatures w14:val="none"/>
              </w:rPr>
              <w:lastRenderedPageBreak/>
              <w:t>Điều 1</w:t>
            </w:r>
            <w:r w:rsidRPr="00873DA3">
              <w:rPr>
                <w:rFonts w:eastAsia="Times New Roman" w:cs="Times New Roman"/>
                <w:b/>
                <w:kern w:val="0"/>
                <w:sz w:val="24"/>
                <w:szCs w:val="24"/>
                <w14:ligatures w14:val="none"/>
              </w:rPr>
              <w:t>0</w:t>
            </w:r>
            <w:r w:rsidRPr="00873DA3">
              <w:rPr>
                <w:rFonts w:eastAsia="Times New Roman" w:cs="Times New Roman"/>
                <w:b/>
                <w:kern w:val="0"/>
                <w:sz w:val="24"/>
                <w:szCs w:val="24"/>
                <w:lang w:val="vi-VN"/>
                <w14:ligatures w14:val="none"/>
              </w:rPr>
              <w:t>. Tự đánh giá của tổ chức kiểm định chất lượng giáo dục</w:t>
            </w:r>
            <w:r w:rsidRPr="00873DA3">
              <w:rPr>
                <w:rFonts w:eastAsia="Times New Roman" w:cs="Times New Roman"/>
                <w:b/>
                <w:kern w:val="0"/>
                <w:sz w:val="24"/>
                <w:szCs w:val="24"/>
                <w14:ligatures w14:val="none"/>
              </w:rPr>
              <w:t xml:space="preserve"> </w:t>
            </w:r>
            <w:r w:rsidRPr="00873DA3">
              <w:rPr>
                <w:rFonts w:eastAsia="Times New Roman" w:cs="Times New Roman"/>
                <w:b/>
                <w:kern w:val="0"/>
                <w:sz w:val="24"/>
                <w:szCs w:val="24"/>
                <w:lang w:eastAsia="x-none"/>
                <w14:ligatures w14:val="none"/>
              </w:rPr>
              <w:t xml:space="preserve">(Thông tư số 13/2023/TT-BGDĐT) </w:t>
            </w:r>
          </w:p>
          <w:p w14:paraId="02DBF684" w14:textId="77777777" w:rsidR="002D166D" w:rsidRPr="00873DA3" w:rsidRDefault="002D166D" w:rsidP="002D166D">
            <w:pPr>
              <w:spacing w:line="320" w:lineRule="exact"/>
              <w:ind w:firstLine="567"/>
              <w:rPr>
                <w:rFonts w:eastAsia="Times New Roman" w:cs="Times New Roman"/>
                <w:kern w:val="0"/>
                <w:sz w:val="24"/>
                <w:szCs w:val="24"/>
                <w:lang w:val="vi-VN"/>
                <w14:ligatures w14:val="none"/>
              </w:rPr>
            </w:pPr>
            <w:r w:rsidRPr="00873DA3">
              <w:rPr>
                <w:rFonts w:eastAsia="Times New Roman" w:cs="Times New Roman"/>
                <w:bCs/>
                <w:kern w:val="0"/>
                <w:sz w:val="24"/>
                <w:szCs w:val="24"/>
                <w:lang w:val="vi-VN"/>
                <w14:ligatures w14:val="none"/>
              </w:rPr>
              <w:t xml:space="preserve">1. </w:t>
            </w:r>
            <w:r w:rsidRPr="00873DA3">
              <w:rPr>
                <w:rFonts w:eastAsia="Times New Roman" w:cs="Times New Roman"/>
                <w:kern w:val="0"/>
                <w:sz w:val="24"/>
                <w:szCs w:val="24"/>
                <w14:ligatures w14:val="none"/>
              </w:rPr>
              <w:t>T</w:t>
            </w:r>
            <w:r w:rsidRPr="00873DA3">
              <w:rPr>
                <w:rFonts w:eastAsia="Times New Roman" w:cs="Times New Roman"/>
                <w:kern w:val="0"/>
                <w:sz w:val="24"/>
                <w:szCs w:val="24"/>
                <w:lang w:val="vi-VN"/>
                <w14:ligatures w14:val="none"/>
              </w:rPr>
              <w:t>ổ chức kiểm định chất lượng giáo dục thực hiện việc tự đánh giá</w:t>
            </w:r>
            <w:r w:rsidRPr="00873DA3">
              <w:rPr>
                <w:rFonts w:eastAsia="Times New Roman" w:cs="Times New Roman"/>
                <w:bCs/>
                <w:kern w:val="0"/>
                <w:sz w:val="24"/>
                <w:szCs w:val="24"/>
                <w:lang w:val="vi-VN"/>
                <w14:ligatures w14:val="none"/>
              </w:rPr>
              <w:t xml:space="preserve"> </w:t>
            </w:r>
            <w:r w:rsidRPr="00873DA3">
              <w:rPr>
                <w:rFonts w:eastAsia="Times New Roman" w:cs="Times New Roman"/>
                <w:bCs/>
                <w:kern w:val="0"/>
                <w:sz w:val="24"/>
                <w:szCs w:val="24"/>
                <w14:ligatures w14:val="none"/>
              </w:rPr>
              <w:t xml:space="preserve">khi tới kỳ đánh giá hoặc khi có văn bản yêu cầu </w:t>
            </w:r>
            <w:r w:rsidRPr="00873DA3">
              <w:rPr>
                <w:rFonts w:eastAsia="Times New Roman" w:cs="Times New Roman"/>
                <w:kern w:val="0"/>
                <w:sz w:val="24"/>
                <w:szCs w:val="24"/>
                <w:lang w:val="vi-VN"/>
                <w14:ligatures w14:val="none"/>
              </w:rPr>
              <w:t xml:space="preserve">của Bộ Giáo dục và Đào tạo. </w:t>
            </w:r>
          </w:p>
          <w:p w14:paraId="4B8CDB4D" w14:textId="77777777" w:rsidR="002D166D" w:rsidRPr="00873DA3" w:rsidRDefault="002D166D" w:rsidP="002D166D">
            <w:pPr>
              <w:spacing w:line="320" w:lineRule="exact"/>
              <w:ind w:left="1" w:firstLine="566"/>
              <w:rPr>
                <w:rFonts w:eastAsia="Times New Roman" w:cs="Times New Roman"/>
                <w:kern w:val="0"/>
                <w:sz w:val="24"/>
                <w:szCs w:val="24"/>
                <w14:ligatures w14:val="none"/>
              </w:rPr>
            </w:pPr>
            <w:r w:rsidRPr="00873DA3">
              <w:rPr>
                <w:rFonts w:eastAsia="Times New Roman" w:cs="Times New Roman"/>
                <w:kern w:val="0"/>
                <w:sz w:val="24"/>
                <w:szCs w:val="24"/>
                <w:lang w:val="vi-VN"/>
                <w14:ligatures w14:val="none"/>
              </w:rPr>
              <w:t xml:space="preserve">2. Tổ chức kiểm định chất lượng giáo dục thực hiện việc tự đánh giá theo bộ tiêu chuẩn quy định tại Điều </w:t>
            </w:r>
            <w:r w:rsidRPr="00873DA3">
              <w:rPr>
                <w:rFonts w:eastAsia="Times New Roman" w:cs="Times New Roman"/>
                <w:kern w:val="0"/>
                <w:sz w:val="24"/>
                <w:szCs w:val="24"/>
                <w14:ligatures w14:val="none"/>
              </w:rPr>
              <w:t>8</w:t>
            </w:r>
            <w:r w:rsidRPr="00873DA3">
              <w:rPr>
                <w:rFonts w:eastAsia="Times New Roman" w:cs="Times New Roman"/>
                <w:kern w:val="0"/>
                <w:sz w:val="24"/>
                <w:szCs w:val="24"/>
                <w:lang w:val="vi-VN"/>
                <w14:ligatures w14:val="none"/>
              </w:rPr>
              <w:t xml:space="preserve"> của Thông tư này; hoàn thiện báo cáo tự đánh giá theo mẫu Phụ lục II kèm theo Thông tư này, gửi về </w:t>
            </w:r>
            <w:r w:rsidRPr="00873DA3">
              <w:rPr>
                <w:rFonts w:eastAsia="Times New Roman" w:cs="Times New Roman"/>
                <w:kern w:val="0"/>
                <w:sz w:val="24"/>
                <w:szCs w:val="24"/>
                <w14:ligatures w14:val="none"/>
              </w:rPr>
              <w:t>Bộ Giáo dục và Đào tạo qua Cục Quản lý chất lượng.</w:t>
            </w:r>
          </w:p>
          <w:p w14:paraId="7B589666" w14:textId="77777777" w:rsidR="00ED120C" w:rsidRPr="00873DA3" w:rsidRDefault="00ED120C" w:rsidP="00831FFC">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p>
        </w:tc>
        <w:tc>
          <w:tcPr>
            <w:tcW w:w="4962" w:type="dxa"/>
          </w:tcPr>
          <w:p w14:paraId="6E810351" w14:textId="77777777" w:rsidR="00E54610" w:rsidRPr="00873DA3" w:rsidRDefault="00E54610" w:rsidP="00E54610">
            <w:pPr>
              <w:rPr>
                <w:b/>
                <w:bCs/>
                <w:sz w:val="24"/>
                <w:szCs w:val="24"/>
              </w:rPr>
            </w:pPr>
            <w:r w:rsidRPr="00873DA3">
              <w:rPr>
                <w:b/>
                <w:bCs/>
                <w:sz w:val="24"/>
                <w:szCs w:val="24"/>
              </w:rPr>
              <w:t>Điều 29. Tổ chức kiểm định chất lượng giáo dục tự đánh giá</w:t>
            </w:r>
          </w:p>
          <w:p w14:paraId="66691ADB" w14:textId="77777777" w:rsidR="00E54610" w:rsidRPr="00873DA3" w:rsidRDefault="00E54610" w:rsidP="00E54610">
            <w:pPr>
              <w:rPr>
                <w:sz w:val="24"/>
                <w:szCs w:val="24"/>
              </w:rPr>
            </w:pPr>
            <w:r w:rsidRPr="00873DA3">
              <w:rPr>
                <w:sz w:val="24"/>
                <w:szCs w:val="24"/>
              </w:rPr>
              <w:t>1. Tự đánh giá tổ chức kiểm định chất lượng giáo dục được thực hiện trước khi hoạt động, định kỳ hằng năm và phục vụ hoạt động đánh giá của Bộ Giáo dục và Đào tạo, cụ thể như sau:</w:t>
            </w:r>
          </w:p>
          <w:p w14:paraId="69383B11" w14:textId="77777777" w:rsidR="00E54610" w:rsidRPr="00873DA3" w:rsidRDefault="00E54610" w:rsidP="00E54610">
            <w:pPr>
              <w:rPr>
                <w:sz w:val="24"/>
                <w:szCs w:val="24"/>
              </w:rPr>
            </w:pPr>
            <w:r w:rsidRPr="00873DA3">
              <w:rPr>
                <w:sz w:val="24"/>
                <w:szCs w:val="24"/>
              </w:rPr>
              <w:t>a) Tự đánh giá trước khi hoạt động được thực hiện trước khi tổ chức triển khai hoạt động kiểm định chất lượng giáo dục. Báo cáo tự đánh giá phải được hoàn thành và công khai theo quy định trước khi triển khai hoạt động;</w:t>
            </w:r>
          </w:p>
          <w:p w14:paraId="2D3EF084" w14:textId="77777777" w:rsidR="00E54610" w:rsidRPr="00873DA3" w:rsidRDefault="00E54610" w:rsidP="00E54610">
            <w:pPr>
              <w:rPr>
                <w:sz w:val="24"/>
                <w:szCs w:val="24"/>
              </w:rPr>
            </w:pPr>
            <w:r w:rsidRPr="00873DA3">
              <w:rPr>
                <w:sz w:val="24"/>
                <w:szCs w:val="24"/>
              </w:rPr>
              <w:t>b) Tự đánh giá định kỳ hằng năm được thực hiện trong thời kỳ tính từ thời điểm kết thúc kỳ tự đánh giá trước đến ngày hoàn thành báo cáo tự đánh giá. Báo cáo tự đánh giá phải được hoàn thành trước ngày 31 tháng 12 hằng năm;</w:t>
            </w:r>
          </w:p>
          <w:p w14:paraId="629DBCA9" w14:textId="77777777" w:rsidR="00E54610" w:rsidRPr="00873DA3" w:rsidRDefault="00E54610" w:rsidP="00E54610">
            <w:pPr>
              <w:rPr>
                <w:sz w:val="24"/>
                <w:szCs w:val="24"/>
              </w:rPr>
            </w:pPr>
            <w:r w:rsidRPr="00873DA3">
              <w:rPr>
                <w:sz w:val="24"/>
                <w:szCs w:val="24"/>
              </w:rPr>
              <w:t xml:space="preserve">c) Tự đánh giá phục vụ hoạt động đánh giá của Bộ Giáo dục và Đào tạo được thực hiện trong thời kỳ tính từ thời điểm Bộ Giáo dục và Đào tạo thông báo kết quả đánh giá gần nhất hoặc từ thời điểm bắt đầu hoạt động đối với trường hợp chưa được đánh giá đến ngày hoàn thành báo cáo tự đánh giá. Báo cáo tự đánh giá được xây dựng trên cơ sở kế thừa kết quả tự đánh giá hằng năm, cập nhật các nội dung phát sinh trong thời kỳ đánh giá </w:t>
            </w:r>
            <w:r w:rsidRPr="00873DA3">
              <w:rPr>
                <w:sz w:val="24"/>
                <w:szCs w:val="24"/>
              </w:rPr>
              <w:lastRenderedPageBreak/>
              <w:t>và hoàn thành chậm nhất 30 ngày trước thời điểm Bộ Giáo dục và Đào tạo tổ chức đánh giá.</w:t>
            </w:r>
          </w:p>
          <w:p w14:paraId="585B8EE3" w14:textId="77777777" w:rsidR="00E54610" w:rsidRPr="00873DA3" w:rsidRDefault="00E54610" w:rsidP="00E54610">
            <w:pPr>
              <w:rPr>
                <w:sz w:val="24"/>
                <w:szCs w:val="24"/>
              </w:rPr>
            </w:pPr>
            <w:r w:rsidRPr="00873DA3">
              <w:rPr>
                <w:sz w:val="24"/>
                <w:szCs w:val="24"/>
              </w:rPr>
              <w:t>2. Tổ chức kiểm định chất lượng giáo dục thực hiện tự đánh giá, lập báo cáo tự đánh giá theo mẫu tại Phụ lục III ban hành kèm theo Thông tư này. Quy trình tự đánh giá do người đứng đầu tổ chức kiểm định chất lượng giáo dục quyết định, bảo đảm khách quan, trung thực và hiệu quả.</w:t>
            </w:r>
          </w:p>
          <w:p w14:paraId="4B857F18" w14:textId="77777777" w:rsidR="00E54610" w:rsidRPr="00873DA3" w:rsidRDefault="00E54610" w:rsidP="00E54610">
            <w:pPr>
              <w:rPr>
                <w:sz w:val="24"/>
                <w:szCs w:val="24"/>
              </w:rPr>
            </w:pPr>
            <w:r w:rsidRPr="00873DA3">
              <w:rPr>
                <w:sz w:val="24"/>
                <w:szCs w:val="24"/>
              </w:rPr>
              <w:t>3. Tổ chức kiểm định chất lượng giáo dục có kết quả tự đánh giá ở mức không đạt tiêu chuẩn hoạt động thì người đứng đầu tổ chức kiểm định chất lượng giáo dục phải ban hành quyết định tạm dừng hoạt động kiểm định chất lượng giáo dục, đồng thời báo cáo bằng văn bản đến Bộ Giáo dục và Đào tạo để xem xét, xử lý theo quy định của pháp luật.</w:t>
            </w:r>
          </w:p>
          <w:p w14:paraId="5B699362" w14:textId="77777777" w:rsidR="00E54610" w:rsidRPr="00873DA3" w:rsidRDefault="00E54610" w:rsidP="00E54610">
            <w:pPr>
              <w:rPr>
                <w:sz w:val="24"/>
                <w:szCs w:val="24"/>
              </w:rPr>
            </w:pPr>
            <w:r w:rsidRPr="00873DA3">
              <w:rPr>
                <w:sz w:val="24"/>
                <w:szCs w:val="24"/>
              </w:rPr>
              <w:t>4. Trường hợp kết quả tự đánh giá phục vụ hoạt động đánh giá của Bộ Giáo dục và Đào tạo đạt tiêu chuẩn hoạt động mức 1 trở lên, người đứng đầu tổ chức kiểm định chất lượng giáo dục gửi văn bản đăng ký đánh giá kèm theo báo cáo tự đánh giá đến Bộ Giáo dục và Đào tạo (qua Cục Quản lý chất lượng) để tổ chức đánh giá theo quy định.</w:t>
            </w:r>
          </w:p>
          <w:p w14:paraId="108EB07B" w14:textId="47959268" w:rsidR="00ED120C" w:rsidRPr="00873DA3" w:rsidRDefault="00ED120C" w:rsidP="00831FFC">
            <w:pPr>
              <w:spacing w:beforeLines="60" w:before="144" w:afterLines="60" w:after="144"/>
              <w:rPr>
                <w:sz w:val="24"/>
                <w:szCs w:val="24"/>
              </w:rPr>
            </w:pPr>
          </w:p>
        </w:tc>
        <w:tc>
          <w:tcPr>
            <w:tcW w:w="5103" w:type="dxa"/>
          </w:tcPr>
          <w:p w14:paraId="3E6736CC" w14:textId="77777777" w:rsidR="004C387D" w:rsidRPr="00873DA3" w:rsidRDefault="004C387D" w:rsidP="004C387D">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lastRenderedPageBreak/>
              <w:t>Thông tư số 13/2023/TT-BGDĐT quy định tổ chức kiểm định chất lượng giáo dục (KĐCLGD) thực hiện tự đánh giá khi đến kỳ đánh giá hoặc theo yêu cầu của Bộ Giáo dục và Đào tạo (Bộ GDĐT). Tuy nhiên, quy định hiện hành chưa hình thành cơ chế tự đánh giá thường xuyên, chưa phân biệt mục đích của từng loại hình tự đánh giá và chưa phát huy đầy đủ vai trò của tự đánh giá trong quản trị, cải tiến chất lượng và phục vụ hoạt động đánh giá của Bộ GDĐT.</w:t>
            </w:r>
          </w:p>
          <w:p w14:paraId="671408B5" w14:textId="77777777" w:rsidR="004C387D" w:rsidRPr="00873DA3" w:rsidRDefault="004C387D" w:rsidP="004C387D">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 xml:space="preserve">Trên cơ sở đó, dự thảo bổ sung ba hình thức tự đánh giá gồm tự đánh giá trước khi hoạt động, tự đánh giá định kỳ hằng năm và tự đánh giá phục vụ hoạt động đánh giá của Bộ GDĐT. Trong đó, tự đánh giá hằng năm được xác định là hoạt động quản trị chất lượng thường xuyên; báo cáo tự đánh giá phục vụ hoạt động đánh giá của Bộ GDĐT được xây dựng trên cơ sở kế thừa kết quả tự đánh giá hằng năm và cập nhật các nội dung phát sinh trong chu kỳ đánh giá, góp phần giảm trùng lặp, nâng cao chất lượng và hiệu quả của hoạt động tự đánh giá. Dự thảo cũng giao tổ chức KĐCLGD chủ động quy định quy trình tự đánh giá phù hợp với quy mô, cơ cấu tổ chức và phạm vi hoạt động, đồng thời quy định rõ trách nhiệm của tổ chức đối với kết quả tự </w:t>
            </w:r>
            <w:r w:rsidRPr="00873DA3">
              <w:rPr>
                <w:rFonts w:eastAsia="Calibri" w:cs="Times New Roman"/>
                <w:bCs/>
                <w:iCs/>
                <w:kern w:val="0"/>
                <w:sz w:val="24"/>
                <w:szCs w:val="24"/>
                <w:shd w:val="clear" w:color="auto" w:fill="FFFFFF"/>
                <w:lang w:val="sv-SE" w:eastAsia="vi-VN"/>
                <w14:ligatures w14:val="none"/>
              </w:rPr>
              <w:lastRenderedPageBreak/>
              <w:t>đánh giá và mối liên hệ giữa kết quả tự đánh giá với hoạt động đánh giá của Bộ GDĐT.</w:t>
            </w:r>
          </w:p>
          <w:p w14:paraId="4D15280A" w14:textId="1ABF792F" w:rsidR="002D166D" w:rsidRPr="00873DA3" w:rsidRDefault="004C387D" w:rsidP="004C387D">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Quy định này góp phần hình thành cơ chế tự đánh giá thường xuyên gắn với cải tiến chất lượng liên tục; nâng cao tính tự chủ, trách nhiệm giải trình và văn hóa chất lượng của tổ chức KĐCLGD; đồng thời tăng cường sự gắn kết giữa tự đánh giá, đánh giá của Bộ GDĐT và công tác quản lý nhà nước theo phương thức hậu kiểm.</w:t>
            </w:r>
          </w:p>
        </w:tc>
      </w:tr>
      <w:tr w:rsidR="00ED120C" w:rsidRPr="00873DA3" w14:paraId="44213561" w14:textId="77777777" w:rsidTr="00AF3984">
        <w:tc>
          <w:tcPr>
            <w:tcW w:w="5098" w:type="dxa"/>
          </w:tcPr>
          <w:p w14:paraId="5738ABBA" w14:textId="116EA7CA" w:rsidR="000029FB" w:rsidRPr="00873DA3" w:rsidRDefault="000029FB" w:rsidP="000029FB">
            <w:pPr>
              <w:spacing w:line="320" w:lineRule="exact"/>
              <w:ind w:firstLine="567"/>
              <w:rPr>
                <w:rFonts w:eastAsia="Times New Roman" w:cs="Times New Roman"/>
                <w:b/>
                <w:kern w:val="0"/>
                <w:sz w:val="24"/>
                <w:szCs w:val="24"/>
                <w:lang w:val="vi-VN"/>
                <w14:ligatures w14:val="none"/>
              </w:rPr>
            </w:pPr>
            <w:r w:rsidRPr="00873DA3">
              <w:rPr>
                <w:rFonts w:eastAsia="Times New Roman" w:cs="Times New Roman"/>
                <w:b/>
                <w:kern w:val="0"/>
                <w:sz w:val="24"/>
                <w:szCs w:val="24"/>
                <w:lang w:val="vi-VN"/>
                <w14:ligatures w14:val="none"/>
              </w:rPr>
              <w:lastRenderedPageBreak/>
              <w:t>Điều 1</w:t>
            </w:r>
            <w:r w:rsidRPr="00873DA3">
              <w:rPr>
                <w:rFonts w:eastAsia="Times New Roman" w:cs="Times New Roman"/>
                <w:b/>
                <w:kern w:val="0"/>
                <w:sz w:val="24"/>
                <w:szCs w:val="24"/>
                <w14:ligatures w14:val="none"/>
              </w:rPr>
              <w:t>1</w:t>
            </w:r>
            <w:r w:rsidRPr="00873DA3">
              <w:rPr>
                <w:rFonts w:eastAsia="Times New Roman" w:cs="Times New Roman"/>
                <w:b/>
                <w:kern w:val="0"/>
                <w:sz w:val="24"/>
                <w:szCs w:val="24"/>
                <w:lang w:val="vi-VN"/>
                <w14:ligatures w14:val="none"/>
              </w:rPr>
              <w:t xml:space="preserve">. Đánh giá của Bộ Giáo dục và Đào tạo </w:t>
            </w:r>
            <w:r w:rsidRPr="00873DA3">
              <w:rPr>
                <w:rFonts w:eastAsia="Times New Roman" w:cs="Times New Roman"/>
                <w:b/>
                <w:kern w:val="0"/>
                <w:sz w:val="24"/>
                <w:szCs w:val="24"/>
                <w14:ligatures w14:val="none"/>
              </w:rPr>
              <w:t>(</w:t>
            </w:r>
            <w:r w:rsidRPr="00873DA3">
              <w:rPr>
                <w:rFonts w:eastAsia="Times New Roman" w:cs="Times New Roman"/>
                <w:b/>
                <w:kern w:val="0"/>
                <w:sz w:val="24"/>
                <w:szCs w:val="24"/>
                <w:lang w:val="vi-VN"/>
                <w14:ligatures w14:val="none"/>
              </w:rPr>
              <w:t xml:space="preserve">Thông tư số 13/2023/TT-BGDĐT) </w:t>
            </w:r>
          </w:p>
          <w:p w14:paraId="3420D809" w14:textId="77777777" w:rsidR="000029FB" w:rsidRPr="00873DA3" w:rsidRDefault="000029FB" w:rsidP="000029FB">
            <w:pPr>
              <w:shd w:val="clear" w:color="auto" w:fill="FFFFFF"/>
              <w:ind w:firstLine="567"/>
              <w:rPr>
                <w:rFonts w:eastAsia="Times New Roman" w:cs="Times New Roman"/>
                <w:bCs/>
                <w:kern w:val="0"/>
                <w:sz w:val="24"/>
                <w:szCs w:val="24"/>
                <w:lang w:val="vi-VN" w:eastAsia="x-none"/>
                <w14:ligatures w14:val="none"/>
              </w:rPr>
            </w:pPr>
            <w:r w:rsidRPr="00873DA3">
              <w:rPr>
                <w:rFonts w:eastAsia="Times New Roman" w:cs="Times New Roman"/>
                <w:kern w:val="0"/>
                <w:sz w:val="24"/>
                <w:szCs w:val="24"/>
                <w:lang w:val="vi-VN" w:eastAsia="x-none"/>
                <w14:ligatures w14:val="none"/>
              </w:rPr>
              <w:t>1. Thành lập đoàn đánh giá</w:t>
            </w:r>
            <w:r w:rsidRPr="00873DA3">
              <w:rPr>
                <w:rFonts w:eastAsia="Times New Roman" w:cs="Times New Roman"/>
                <w:bCs/>
                <w:kern w:val="0"/>
                <w:sz w:val="24"/>
                <w:szCs w:val="24"/>
                <w:lang w:val="vi-VN" w:eastAsia="x-none"/>
                <w14:ligatures w14:val="none"/>
              </w:rPr>
              <w:t xml:space="preserve"> </w:t>
            </w:r>
          </w:p>
          <w:p w14:paraId="6B0CA676" w14:textId="77777777" w:rsidR="000029FB" w:rsidRPr="00873DA3" w:rsidRDefault="000029FB" w:rsidP="000029FB">
            <w:pPr>
              <w:ind w:firstLine="567"/>
              <w:rPr>
                <w:rFonts w:eastAsia="Times New Roman" w:cs="Times New Roman"/>
                <w:kern w:val="0"/>
                <w:sz w:val="24"/>
                <w:szCs w:val="24"/>
                <w:lang w:val="vi-VN"/>
                <w14:ligatures w14:val="none"/>
              </w:rPr>
            </w:pPr>
            <w:r w:rsidRPr="00873DA3">
              <w:rPr>
                <w:rFonts w:eastAsia="Times New Roman" w:cs="Times New Roman"/>
                <w:kern w:val="0"/>
                <w:sz w:val="24"/>
                <w:szCs w:val="24"/>
                <w:lang w:val="vi-VN"/>
                <w14:ligatures w14:val="none"/>
              </w:rPr>
              <w:lastRenderedPageBreak/>
              <w:t xml:space="preserve">a) Bộ trưởng Bộ Giáo dục và Đào tạo quyết định thành lập đoàn đánh giá tổ chức kiểm định chất lượng giáo dục theo đề nghị của Cục trưởng Cục Quản lý chất lượng;  </w:t>
            </w:r>
          </w:p>
          <w:p w14:paraId="5F5AEADC" w14:textId="77777777" w:rsidR="000029FB" w:rsidRPr="00873DA3" w:rsidRDefault="000029FB" w:rsidP="000029FB">
            <w:pPr>
              <w:ind w:left="1" w:firstLine="566"/>
              <w:rPr>
                <w:rFonts w:eastAsia="Times New Roman" w:cs="Times New Roman"/>
                <w:kern w:val="0"/>
                <w:sz w:val="24"/>
                <w:szCs w:val="24"/>
                <w14:ligatures w14:val="none"/>
              </w:rPr>
            </w:pPr>
            <w:r w:rsidRPr="00873DA3">
              <w:rPr>
                <w:rFonts w:eastAsia="Times New Roman" w:cs="Times New Roman"/>
                <w:kern w:val="0"/>
                <w:sz w:val="24"/>
                <w:szCs w:val="24"/>
                <w:lang w:val="vi-VN"/>
                <w14:ligatures w14:val="none"/>
              </w:rPr>
              <w:t xml:space="preserve">b) Số lượng, thành phần: </w:t>
            </w:r>
            <w:r w:rsidRPr="00873DA3">
              <w:rPr>
                <w:rFonts w:eastAsia="Times New Roman" w:cs="Times New Roman"/>
                <w:kern w:val="0"/>
                <w:sz w:val="24"/>
                <w:szCs w:val="24"/>
                <w14:ligatures w14:val="none"/>
              </w:rPr>
              <w:t>Đ</w:t>
            </w:r>
            <w:r w:rsidRPr="00873DA3">
              <w:rPr>
                <w:rFonts w:eastAsia="Times New Roman" w:cs="Times New Roman"/>
                <w:kern w:val="0"/>
                <w:sz w:val="24"/>
                <w:szCs w:val="24"/>
                <w:lang w:val="vi-VN"/>
                <w14:ligatures w14:val="none"/>
              </w:rPr>
              <w:t xml:space="preserve">oàn đánh giá có 05 (năm) </w:t>
            </w:r>
            <w:r w:rsidRPr="00873DA3">
              <w:rPr>
                <w:rFonts w:eastAsia="Times New Roman" w:cs="Times New Roman"/>
                <w:kern w:val="0"/>
                <w:sz w:val="24"/>
                <w:szCs w:val="24"/>
                <w14:ligatures w14:val="none"/>
              </w:rPr>
              <w:t>hoặc</w:t>
            </w:r>
            <w:r w:rsidRPr="00873DA3">
              <w:rPr>
                <w:rFonts w:eastAsia="Times New Roman" w:cs="Times New Roman"/>
                <w:kern w:val="0"/>
                <w:sz w:val="24"/>
                <w:szCs w:val="24"/>
                <w:lang w:val="vi-VN"/>
                <w14:ligatures w14:val="none"/>
              </w:rPr>
              <w:t xml:space="preserve"> 07 (bảy) người; trưởng đoàn là lãnh đạo Cục Quản lý chất lượng; phó trưởng đoàn (nếu có) là lãnh đạo đơn vị</w:t>
            </w:r>
            <w:r w:rsidRPr="00873DA3">
              <w:rPr>
                <w:rFonts w:eastAsia="Times New Roman" w:cs="Times New Roman"/>
                <w:kern w:val="0"/>
                <w:sz w:val="24"/>
                <w:szCs w:val="24"/>
                <w14:ligatures w14:val="none"/>
              </w:rPr>
              <w:t xml:space="preserve"> có liên quan</w:t>
            </w:r>
            <w:r w:rsidRPr="00873DA3">
              <w:rPr>
                <w:rFonts w:eastAsia="Times New Roman" w:cs="Times New Roman"/>
                <w:kern w:val="0"/>
                <w:sz w:val="24"/>
                <w:szCs w:val="24"/>
                <w:lang w:val="vi-VN"/>
                <w14:ligatures w14:val="none"/>
              </w:rPr>
              <w:t xml:space="preserve"> thuộc Bộ Giáo dục và Đào tạo; các thành viên đoàn đánh giá là </w:t>
            </w:r>
            <w:r w:rsidRPr="00873DA3">
              <w:rPr>
                <w:rFonts w:eastAsia="Times New Roman" w:cs="Times New Roman"/>
                <w:kern w:val="0"/>
                <w:sz w:val="24"/>
                <w:szCs w:val="24"/>
                <w14:ligatures w14:val="none"/>
              </w:rPr>
              <w:t>công chức</w:t>
            </w:r>
            <w:r w:rsidRPr="00873DA3">
              <w:rPr>
                <w:rFonts w:eastAsia="Times New Roman" w:cs="Times New Roman"/>
                <w:kern w:val="0"/>
                <w:sz w:val="24"/>
                <w:szCs w:val="24"/>
                <w:lang w:val="vi-VN"/>
                <w14:ligatures w14:val="none"/>
              </w:rPr>
              <w:t xml:space="preserve"> thuộc Bộ Giáo dục và Đào tạo</w:t>
            </w:r>
            <w:r w:rsidRPr="00873DA3">
              <w:rPr>
                <w:rFonts w:eastAsia="Times New Roman" w:cs="Times New Roman"/>
                <w:kern w:val="0"/>
                <w:sz w:val="24"/>
                <w:szCs w:val="24"/>
                <w14:ligatures w14:val="none"/>
              </w:rPr>
              <w:t>,</w:t>
            </w:r>
            <w:r w:rsidRPr="00873DA3">
              <w:rPr>
                <w:rFonts w:eastAsia="Times New Roman" w:cs="Times New Roman"/>
                <w:kern w:val="0"/>
                <w:sz w:val="24"/>
                <w:szCs w:val="24"/>
                <w:lang w:val="vi-VN"/>
                <w14:ligatures w14:val="none"/>
              </w:rPr>
              <w:t xml:space="preserve"> </w:t>
            </w:r>
            <w:r w:rsidRPr="00873DA3">
              <w:rPr>
                <w:rFonts w:eastAsia="Times New Roman" w:cs="Times New Roman"/>
                <w:kern w:val="0"/>
                <w:sz w:val="24"/>
                <w:szCs w:val="24"/>
                <w14:ligatures w14:val="none"/>
              </w:rPr>
              <w:t xml:space="preserve">kiểm định viên, người am hiểu về bảo đảm chất lượng và kiểm định chất lượng giáo dục từ cơ sở giáo dục; </w:t>
            </w:r>
          </w:p>
          <w:p w14:paraId="3DF0ECA3" w14:textId="77777777" w:rsidR="000029FB" w:rsidRPr="00873DA3" w:rsidRDefault="000029FB" w:rsidP="000029FB">
            <w:pPr>
              <w:ind w:firstLine="567"/>
              <w:rPr>
                <w:rFonts w:eastAsia="Times New Roman" w:cs="Times New Roman"/>
                <w:kern w:val="0"/>
                <w:sz w:val="24"/>
                <w:szCs w:val="24"/>
                <w14:ligatures w14:val="none"/>
              </w:rPr>
            </w:pPr>
            <w:r w:rsidRPr="00873DA3">
              <w:rPr>
                <w:rFonts w:eastAsia="Times New Roman" w:cs="Times New Roman"/>
                <w:kern w:val="0"/>
                <w:sz w:val="24"/>
                <w:szCs w:val="24"/>
                <w:shd w:val="clear" w:color="auto" w:fill="FFFFFF"/>
                <w:lang w:val="vi-VN"/>
                <w14:ligatures w14:val="none"/>
              </w:rPr>
              <w:t xml:space="preserve">c) </w:t>
            </w:r>
            <w:bookmarkStart w:id="8" w:name="_Hlk135154571"/>
            <w:r w:rsidRPr="00873DA3">
              <w:rPr>
                <w:rFonts w:eastAsia="Times New Roman" w:cs="Times New Roman"/>
                <w:kern w:val="0"/>
                <w:sz w:val="24"/>
                <w:szCs w:val="24"/>
                <w:shd w:val="clear" w:color="auto" w:fill="FFFFFF"/>
                <w14:ligatures w14:val="none"/>
              </w:rPr>
              <w:t>T</w:t>
            </w:r>
            <w:r w:rsidRPr="00873DA3">
              <w:rPr>
                <w:rFonts w:eastAsia="Times New Roman" w:cs="Times New Roman"/>
                <w:kern w:val="0"/>
                <w:sz w:val="24"/>
                <w:szCs w:val="24"/>
                <w:shd w:val="clear" w:color="auto" w:fill="FFFFFF"/>
                <w:lang w:val="vi-VN"/>
                <w14:ligatures w14:val="none"/>
              </w:rPr>
              <w:t xml:space="preserve">rong 05 năm gần nhất tính đến thời điểm </w:t>
            </w:r>
            <w:r w:rsidRPr="00873DA3">
              <w:rPr>
                <w:rFonts w:eastAsia="Times New Roman" w:cs="Times New Roman"/>
                <w:kern w:val="0"/>
                <w:sz w:val="24"/>
                <w:szCs w:val="24"/>
                <w:lang w:val="vi-VN"/>
                <w14:ligatures w14:val="none"/>
              </w:rPr>
              <w:t>quyết định thành lập đoàn</w:t>
            </w:r>
            <w:r w:rsidRPr="00873DA3">
              <w:rPr>
                <w:rFonts w:eastAsia="Times New Roman" w:cs="Times New Roman"/>
                <w:kern w:val="0"/>
                <w:sz w:val="24"/>
                <w:szCs w:val="24"/>
                <w:shd w:val="clear" w:color="auto" w:fill="FFFFFF"/>
                <w:lang w:val="vi-VN"/>
                <w14:ligatures w14:val="none"/>
              </w:rPr>
              <w:t xml:space="preserve"> đánh giá tổ chức kiểm định chất lượng giáo dục</w:t>
            </w:r>
            <w:r w:rsidRPr="00873DA3">
              <w:rPr>
                <w:rFonts w:eastAsia="Times New Roman" w:cs="Times New Roman"/>
                <w:kern w:val="0"/>
                <w:sz w:val="24"/>
                <w:szCs w:val="24"/>
                <w:shd w:val="clear" w:color="auto" w:fill="FFFFFF"/>
                <w14:ligatures w14:val="none"/>
              </w:rPr>
              <w:t xml:space="preserve">: người làm việc cho tổ chức kiểm định chất lượng giáo dục được đánh giá; </w:t>
            </w:r>
            <w:r w:rsidRPr="00873DA3">
              <w:rPr>
                <w:rFonts w:eastAsia="Times New Roman" w:cs="Times New Roman"/>
                <w:kern w:val="0"/>
                <w:sz w:val="24"/>
                <w:szCs w:val="24"/>
                <w:shd w:val="clear" w:color="auto" w:fill="FFFFFF"/>
                <w:lang w:val="vi-VN"/>
                <w14:ligatures w14:val="none"/>
              </w:rPr>
              <w:t>người</w:t>
            </w:r>
            <w:r w:rsidRPr="00873DA3">
              <w:rPr>
                <w:rFonts w:eastAsia="Times New Roman" w:cs="Times New Roman"/>
                <w:kern w:val="0"/>
                <w:sz w:val="24"/>
                <w:szCs w:val="24"/>
                <w:lang w:val="vi-VN"/>
                <w14:ligatures w14:val="none"/>
              </w:rPr>
              <w:t xml:space="preserve"> có</w:t>
            </w:r>
            <w:r w:rsidRPr="00873DA3">
              <w:rPr>
                <w:rFonts w:eastAsia="Times New Roman" w:cs="Times New Roman"/>
                <w:kern w:val="0"/>
                <w:sz w:val="24"/>
                <w:szCs w:val="24"/>
                <w14:ligatures w14:val="none"/>
              </w:rPr>
              <w:t xml:space="preserve"> quan hệ gia đình với người </w:t>
            </w:r>
            <w:r w:rsidRPr="00873DA3">
              <w:rPr>
                <w:rFonts w:eastAsia="Times New Roman" w:cs="Times New Roman"/>
                <w:kern w:val="0"/>
                <w:sz w:val="24"/>
                <w:szCs w:val="24"/>
                <w:lang w:val="vi-VN"/>
                <w14:ligatures w14:val="none"/>
              </w:rPr>
              <w:t xml:space="preserve">làm </w:t>
            </w:r>
            <w:r w:rsidRPr="00873DA3">
              <w:rPr>
                <w:rFonts w:eastAsia="Times New Roman" w:cs="Times New Roman"/>
                <w:kern w:val="0"/>
                <w:sz w:val="24"/>
                <w:szCs w:val="24"/>
                <w14:ligatures w14:val="none"/>
              </w:rPr>
              <w:t xml:space="preserve">việc cho </w:t>
            </w:r>
            <w:r w:rsidRPr="00873DA3">
              <w:rPr>
                <w:rFonts w:eastAsia="Times New Roman" w:cs="Times New Roman"/>
                <w:kern w:val="0"/>
                <w:sz w:val="24"/>
                <w:szCs w:val="24"/>
                <w:lang w:val="vi-VN"/>
                <w14:ligatures w14:val="none"/>
              </w:rPr>
              <w:t>tổ chức kiểm định chất lượng giáo dục</w:t>
            </w:r>
            <w:r w:rsidRPr="00873DA3">
              <w:rPr>
                <w:rFonts w:eastAsia="Times New Roman" w:cs="Times New Roman"/>
                <w:kern w:val="0"/>
                <w:sz w:val="24"/>
                <w:szCs w:val="24"/>
                <w14:ligatures w14:val="none"/>
              </w:rPr>
              <w:t xml:space="preserve"> được đánh giá; n</w:t>
            </w:r>
            <w:r w:rsidRPr="00873DA3">
              <w:rPr>
                <w:rFonts w:eastAsia="Times New Roman" w:cs="Times New Roman"/>
                <w:kern w:val="0"/>
                <w:sz w:val="24"/>
                <w:szCs w:val="24"/>
                <w:shd w:val="clear" w:color="auto" w:fill="FFFFFF"/>
                <w14:ligatures w14:val="none"/>
              </w:rPr>
              <w:t xml:space="preserve">gười có quyền lợi, nghĩa vụ liên quan với tổ chức kiểm định chất lượng giáo dục được đánh giá </w:t>
            </w:r>
            <w:r w:rsidRPr="00873DA3">
              <w:rPr>
                <w:rFonts w:eastAsia="Times New Roman" w:cs="Times New Roman"/>
                <w:kern w:val="0"/>
                <w:sz w:val="24"/>
                <w:szCs w:val="24"/>
                <w:lang w:val="vi-VN"/>
                <w14:ligatures w14:val="none"/>
              </w:rPr>
              <w:t>thì không được tham gia đoàn đánh giá</w:t>
            </w:r>
            <w:r w:rsidRPr="00873DA3">
              <w:rPr>
                <w:rFonts w:eastAsia="Times New Roman" w:cs="Times New Roman"/>
                <w:kern w:val="0"/>
                <w:sz w:val="24"/>
                <w:szCs w:val="24"/>
                <w14:ligatures w14:val="none"/>
              </w:rPr>
              <w:t>.</w:t>
            </w:r>
          </w:p>
          <w:bookmarkEnd w:id="8"/>
          <w:p w14:paraId="5EB30693" w14:textId="77777777" w:rsidR="000029FB" w:rsidRPr="00873DA3" w:rsidRDefault="000029FB" w:rsidP="000029FB">
            <w:pPr>
              <w:shd w:val="clear" w:color="auto" w:fill="FFFFFF"/>
              <w:ind w:firstLine="567"/>
              <w:rPr>
                <w:rFonts w:eastAsia="Times New Roman" w:cs="Times New Roman"/>
                <w:kern w:val="0"/>
                <w:sz w:val="24"/>
                <w:szCs w:val="24"/>
                <w:lang w:val="vi-VN" w:eastAsia="x-none"/>
                <w14:ligatures w14:val="none"/>
              </w:rPr>
            </w:pPr>
            <w:r w:rsidRPr="00873DA3">
              <w:rPr>
                <w:rFonts w:eastAsia="Times New Roman" w:cs="Times New Roman"/>
                <w:bCs/>
                <w:kern w:val="0"/>
                <w:sz w:val="24"/>
                <w:szCs w:val="24"/>
                <w:lang w:val="vi-VN" w:eastAsia="x-none"/>
                <w14:ligatures w14:val="none"/>
              </w:rPr>
              <w:t xml:space="preserve">2. </w:t>
            </w:r>
            <w:r w:rsidRPr="00873DA3">
              <w:rPr>
                <w:rFonts w:eastAsia="Times New Roman" w:cs="Times New Roman"/>
                <w:bCs/>
                <w:kern w:val="0"/>
                <w:sz w:val="24"/>
                <w:szCs w:val="24"/>
                <w:lang w:val="x-none" w:eastAsia="x-none"/>
                <w14:ligatures w14:val="none"/>
              </w:rPr>
              <w:t>Nguyên tắc</w:t>
            </w:r>
            <w:r w:rsidRPr="00873DA3">
              <w:rPr>
                <w:rFonts w:eastAsia="Times New Roman" w:cs="Times New Roman"/>
                <w:bCs/>
                <w:kern w:val="0"/>
                <w:sz w:val="24"/>
                <w:szCs w:val="24"/>
                <w:lang w:val="vi-VN" w:eastAsia="x-none"/>
                <w14:ligatures w14:val="none"/>
              </w:rPr>
              <w:t xml:space="preserve"> </w:t>
            </w:r>
            <w:r w:rsidRPr="00873DA3">
              <w:rPr>
                <w:rFonts w:eastAsia="Times New Roman" w:cs="Times New Roman"/>
                <w:bCs/>
                <w:kern w:val="0"/>
                <w:sz w:val="24"/>
                <w:szCs w:val="24"/>
                <w:lang w:val="x-none" w:eastAsia="x-none"/>
                <w14:ligatures w14:val="none"/>
              </w:rPr>
              <w:t xml:space="preserve">hoạt động của </w:t>
            </w:r>
            <w:r w:rsidRPr="00873DA3">
              <w:rPr>
                <w:rFonts w:eastAsia="Times New Roman" w:cs="Times New Roman"/>
                <w:bCs/>
                <w:kern w:val="0"/>
                <w:sz w:val="24"/>
                <w:szCs w:val="24"/>
                <w:lang w:val="vi-VN" w:eastAsia="x-none"/>
                <w14:ligatures w14:val="none"/>
              </w:rPr>
              <w:t>đ</w:t>
            </w:r>
            <w:r w:rsidRPr="00873DA3">
              <w:rPr>
                <w:rFonts w:eastAsia="Times New Roman" w:cs="Times New Roman"/>
                <w:bCs/>
                <w:kern w:val="0"/>
                <w:sz w:val="24"/>
                <w:szCs w:val="24"/>
                <w:lang w:val="x-none" w:eastAsia="x-none"/>
                <w14:ligatures w14:val="none"/>
              </w:rPr>
              <w:t xml:space="preserve">oàn </w:t>
            </w:r>
            <w:r w:rsidRPr="00873DA3">
              <w:rPr>
                <w:rFonts w:eastAsia="Times New Roman" w:cs="Times New Roman"/>
                <w:bCs/>
                <w:kern w:val="0"/>
                <w:sz w:val="24"/>
                <w:szCs w:val="24"/>
                <w:lang w:val="vi-VN" w:eastAsia="x-none"/>
                <w14:ligatures w14:val="none"/>
              </w:rPr>
              <w:t>đánh giá</w:t>
            </w:r>
          </w:p>
          <w:p w14:paraId="15101BAF" w14:textId="77777777" w:rsidR="000029FB" w:rsidRPr="00873DA3" w:rsidRDefault="000029FB" w:rsidP="000029FB">
            <w:pPr>
              <w:shd w:val="clear" w:color="auto" w:fill="FFFFFF"/>
              <w:ind w:firstLine="567"/>
              <w:rPr>
                <w:rFonts w:eastAsia="Times New Roman" w:cs="Times New Roman"/>
                <w:kern w:val="0"/>
                <w:sz w:val="24"/>
                <w:szCs w:val="24"/>
                <w:lang w:val="vi-VN" w:eastAsia="x-none"/>
                <w14:ligatures w14:val="none"/>
              </w:rPr>
            </w:pPr>
            <w:r w:rsidRPr="00873DA3">
              <w:rPr>
                <w:rFonts w:eastAsia="Times New Roman" w:cs="Times New Roman"/>
                <w:kern w:val="0"/>
                <w:sz w:val="24"/>
                <w:szCs w:val="24"/>
                <w:lang w:val="vi-VN" w:eastAsia="x-none"/>
                <w14:ligatures w14:val="none"/>
              </w:rPr>
              <w:t>a)</w:t>
            </w:r>
            <w:r w:rsidRPr="00873DA3">
              <w:rPr>
                <w:rFonts w:eastAsia="Times New Roman" w:cs="Times New Roman"/>
                <w:kern w:val="0"/>
                <w:sz w:val="24"/>
                <w:szCs w:val="24"/>
                <w:lang w:val="x-none" w:eastAsia="x-none"/>
                <w14:ligatures w14:val="none"/>
              </w:rPr>
              <w:t xml:space="preserve"> Đoàn</w:t>
            </w:r>
            <w:r w:rsidRPr="00873DA3">
              <w:rPr>
                <w:rFonts w:eastAsia="Times New Roman" w:cs="Times New Roman"/>
                <w:kern w:val="0"/>
                <w:sz w:val="24"/>
                <w:szCs w:val="24"/>
                <w:lang w:val="vi-VN" w:eastAsia="x-none"/>
                <w14:ligatures w14:val="none"/>
              </w:rPr>
              <w:t xml:space="preserve"> đánh giá</w:t>
            </w:r>
            <w:r w:rsidRPr="00873DA3">
              <w:rPr>
                <w:rFonts w:eastAsia="Times New Roman" w:cs="Times New Roman"/>
                <w:kern w:val="0"/>
                <w:sz w:val="24"/>
                <w:szCs w:val="24"/>
                <w:lang w:val="x-none" w:eastAsia="x-none"/>
                <w14:ligatures w14:val="none"/>
              </w:rPr>
              <w:t xml:space="preserve"> hoạt động theo nguyên tắc tập trung, dân chủ; thực hiện nhiệm vụ theo phân công của </w:t>
            </w:r>
            <w:r w:rsidRPr="00873DA3">
              <w:rPr>
                <w:rFonts w:eastAsia="Times New Roman" w:cs="Times New Roman"/>
                <w:kern w:val="0"/>
                <w:sz w:val="24"/>
                <w:szCs w:val="24"/>
                <w:lang w:val="vi-VN" w:eastAsia="x-none"/>
                <w14:ligatures w14:val="none"/>
              </w:rPr>
              <w:t>t</w:t>
            </w:r>
            <w:r w:rsidRPr="00873DA3">
              <w:rPr>
                <w:rFonts w:eastAsia="Times New Roman" w:cs="Times New Roman"/>
                <w:kern w:val="0"/>
                <w:sz w:val="24"/>
                <w:szCs w:val="24"/>
                <w:lang w:val="x-none" w:eastAsia="x-none"/>
                <w14:ligatures w14:val="none"/>
              </w:rPr>
              <w:t>rưởng đoàn</w:t>
            </w:r>
            <w:r w:rsidRPr="00873DA3">
              <w:rPr>
                <w:rFonts w:eastAsia="Times New Roman" w:cs="Times New Roman"/>
                <w:kern w:val="0"/>
                <w:sz w:val="24"/>
                <w:szCs w:val="24"/>
                <w:lang w:val="vi-VN" w:eastAsia="x-none"/>
                <w14:ligatures w14:val="none"/>
              </w:rPr>
              <w:t>;</w:t>
            </w:r>
          </w:p>
          <w:p w14:paraId="2602B9BB" w14:textId="77777777" w:rsidR="000029FB" w:rsidRPr="00873DA3" w:rsidRDefault="000029FB" w:rsidP="000029FB">
            <w:pPr>
              <w:shd w:val="clear" w:color="auto" w:fill="FFFFFF"/>
              <w:ind w:firstLine="567"/>
              <w:rPr>
                <w:rFonts w:eastAsia="Times New Roman" w:cs="Times New Roman"/>
                <w:kern w:val="0"/>
                <w:sz w:val="24"/>
                <w:szCs w:val="24"/>
                <w:lang w:val="vi-VN" w:eastAsia="x-none"/>
                <w14:ligatures w14:val="none"/>
              </w:rPr>
            </w:pPr>
            <w:r w:rsidRPr="00873DA3">
              <w:rPr>
                <w:rFonts w:eastAsia="Times New Roman" w:cs="Times New Roman"/>
                <w:kern w:val="0"/>
                <w:sz w:val="24"/>
                <w:szCs w:val="24"/>
                <w:lang w:val="vi-VN" w:eastAsia="x-none"/>
                <w14:ligatures w14:val="none"/>
              </w:rPr>
              <w:t xml:space="preserve">b) </w:t>
            </w:r>
            <w:r w:rsidRPr="00873DA3">
              <w:rPr>
                <w:rFonts w:eastAsia="Times New Roman" w:cs="Times New Roman"/>
                <w:kern w:val="0"/>
                <w:sz w:val="24"/>
                <w:szCs w:val="24"/>
                <w:lang w:val="x-none" w:eastAsia="x-none"/>
                <w14:ligatures w14:val="none"/>
              </w:rPr>
              <w:t xml:space="preserve">Thành viên </w:t>
            </w:r>
            <w:r w:rsidRPr="00873DA3">
              <w:rPr>
                <w:rFonts w:eastAsia="Times New Roman" w:cs="Times New Roman"/>
                <w:kern w:val="0"/>
                <w:sz w:val="24"/>
                <w:szCs w:val="24"/>
                <w:lang w:val="vi-VN" w:eastAsia="x-none"/>
                <w14:ligatures w14:val="none"/>
              </w:rPr>
              <w:t>đ</w:t>
            </w:r>
            <w:r w:rsidRPr="00873DA3">
              <w:rPr>
                <w:rFonts w:eastAsia="Times New Roman" w:cs="Times New Roman"/>
                <w:kern w:val="0"/>
                <w:sz w:val="24"/>
                <w:szCs w:val="24"/>
                <w:lang w:val="x-none" w:eastAsia="x-none"/>
                <w14:ligatures w14:val="none"/>
              </w:rPr>
              <w:t xml:space="preserve">oàn </w:t>
            </w:r>
            <w:r w:rsidRPr="00873DA3">
              <w:rPr>
                <w:rFonts w:eastAsia="Times New Roman" w:cs="Times New Roman"/>
                <w:kern w:val="0"/>
                <w:sz w:val="24"/>
                <w:szCs w:val="24"/>
                <w:lang w:val="vi-VN" w:eastAsia="x-none"/>
                <w14:ligatures w14:val="none"/>
              </w:rPr>
              <w:t>đánh giá</w:t>
            </w:r>
            <w:r w:rsidRPr="00873DA3">
              <w:rPr>
                <w:rFonts w:eastAsia="Times New Roman" w:cs="Times New Roman"/>
                <w:kern w:val="0"/>
                <w:sz w:val="24"/>
                <w:szCs w:val="24"/>
                <w:lang w:val="x-none" w:eastAsia="x-none"/>
                <w14:ligatures w14:val="none"/>
              </w:rPr>
              <w:t xml:space="preserve"> có trách nhiệm tham gia đầy đủ các hoạt động của </w:t>
            </w:r>
            <w:r w:rsidRPr="00873DA3">
              <w:rPr>
                <w:rFonts w:eastAsia="Times New Roman" w:cs="Times New Roman"/>
                <w:kern w:val="0"/>
                <w:sz w:val="24"/>
                <w:szCs w:val="24"/>
                <w:lang w:val="vi-VN" w:eastAsia="x-none"/>
                <w14:ligatures w14:val="none"/>
              </w:rPr>
              <w:t>đ</w:t>
            </w:r>
            <w:r w:rsidRPr="00873DA3">
              <w:rPr>
                <w:rFonts w:eastAsia="Times New Roman" w:cs="Times New Roman"/>
                <w:kern w:val="0"/>
                <w:sz w:val="24"/>
                <w:szCs w:val="24"/>
                <w:lang w:val="x-none" w:eastAsia="x-none"/>
                <w14:ligatures w14:val="none"/>
              </w:rPr>
              <w:t>oàn</w:t>
            </w:r>
            <w:r w:rsidRPr="00873DA3">
              <w:rPr>
                <w:rFonts w:eastAsia="Times New Roman" w:cs="Times New Roman"/>
                <w:kern w:val="0"/>
                <w:sz w:val="24"/>
                <w:szCs w:val="24"/>
                <w:lang w:val="vi-VN" w:eastAsia="x-none"/>
                <w14:ligatures w14:val="none"/>
              </w:rPr>
              <w:t>; thực hiện việc đánh giá bảo đảm trung thực, khách quan</w:t>
            </w:r>
            <w:r w:rsidRPr="00873DA3">
              <w:rPr>
                <w:rFonts w:eastAsia="Times New Roman" w:cs="Times New Roman"/>
                <w:kern w:val="0"/>
                <w:sz w:val="24"/>
                <w:szCs w:val="24"/>
                <w:lang w:val="x-none" w:eastAsia="x-none"/>
                <w14:ligatures w14:val="none"/>
              </w:rPr>
              <w:t>; trường hợp không tham gia</w:t>
            </w:r>
            <w:r w:rsidRPr="00873DA3">
              <w:rPr>
                <w:rFonts w:eastAsia="Times New Roman" w:cs="Times New Roman"/>
                <w:kern w:val="0"/>
                <w:sz w:val="24"/>
                <w:szCs w:val="24"/>
                <w:lang w:val="vi-VN" w:eastAsia="x-none"/>
                <w14:ligatures w14:val="none"/>
              </w:rPr>
              <w:t xml:space="preserve"> được</w:t>
            </w:r>
            <w:r w:rsidRPr="00873DA3">
              <w:rPr>
                <w:rFonts w:eastAsia="Times New Roman" w:cs="Times New Roman"/>
                <w:kern w:val="0"/>
                <w:sz w:val="24"/>
                <w:szCs w:val="24"/>
                <w:lang w:val="x-none" w:eastAsia="x-none"/>
                <w14:ligatures w14:val="none"/>
              </w:rPr>
              <w:t xml:space="preserve"> phải báo cáo</w:t>
            </w:r>
            <w:r w:rsidRPr="00873DA3">
              <w:rPr>
                <w:rFonts w:eastAsia="Times New Roman" w:cs="Times New Roman"/>
                <w:kern w:val="0"/>
                <w:sz w:val="24"/>
                <w:szCs w:val="24"/>
                <w:lang w:val="vi-VN" w:eastAsia="x-none"/>
                <w14:ligatures w14:val="none"/>
              </w:rPr>
              <w:t xml:space="preserve"> và được sự đồng ý của</w:t>
            </w:r>
            <w:r w:rsidRPr="00873DA3">
              <w:rPr>
                <w:rFonts w:eastAsia="Times New Roman" w:cs="Times New Roman"/>
                <w:kern w:val="0"/>
                <w:sz w:val="24"/>
                <w:szCs w:val="24"/>
                <w:lang w:val="x-none" w:eastAsia="x-none"/>
                <w14:ligatures w14:val="none"/>
              </w:rPr>
              <w:t xml:space="preserve"> </w:t>
            </w:r>
            <w:r w:rsidRPr="00873DA3">
              <w:rPr>
                <w:rFonts w:eastAsia="Times New Roman" w:cs="Times New Roman"/>
                <w:kern w:val="0"/>
                <w:sz w:val="24"/>
                <w:szCs w:val="24"/>
                <w:lang w:val="vi-VN" w:eastAsia="x-none"/>
                <w14:ligatures w14:val="none"/>
              </w:rPr>
              <w:t>t</w:t>
            </w:r>
            <w:r w:rsidRPr="00873DA3">
              <w:rPr>
                <w:rFonts w:eastAsia="Times New Roman" w:cs="Times New Roman"/>
                <w:kern w:val="0"/>
                <w:sz w:val="24"/>
                <w:szCs w:val="24"/>
                <w:lang w:val="x-none" w:eastAsia="x-none"/>
                <w14:ligatures w14:val="none"/>
              </w:rPr>
              <w:t xml:space="preserve">rưởng </w:t>
            </w:r>
            <w:r w:rsidRPr="00873DA3">
              <w:rPr>
                <w:rFonts w:eastAsia="Times New Roman" w:cs="Times New Roman"/>
                <w:kern w:val="0"/>
                <w:sz w:val="24"/>
                <w:szCs w:val="24"/>
                <w:lang w:val="vi-VN" w:eastAsia="x-none"/>
                <w14:ligatures w14:val="none"/>
              </w:rPr>
              <w:t>đ</w:t>
            </w:r>
            <w:r w:rsidRPr="00873DA3">
              <w:rPr>
                <w:rFonts w:eastAsia="Times New Roman" w:cs="Times New Roman"/>
                <w:kern w:val="0"/>
                <w:sz w:val="24"/>
                <w:szCs w:val="24"/>
                <w:lang w:val="x-none" w:eastAsia="x-none"/>
                <w14:ligatures w14:val="none"/>
              </w:rPr>
              <w:t>oàn</w:t>
            </w:r>
            <w:r w:rsidRPr="00873DA3">
              <w:rPr>
                <w:rFonts w:eastAsia="Times New Roman" w:cs="Times New Roman"/>
                <w:kern w:val="0"/>
                <w:sz w:val="24"/>
                <w:szCs w:val="24"/>
                <w:lang w:val="vi-VN" w:eastAsia="x-none"/>
                <w14:ligatures w14:val="none"/>
              </w:rPr>
              <w:t>.</w:t>
            </w:r>
          </w:p>
          <w:p w14:paraId="519BF467" w14:textId="77777777" w:rsidR="000029FB" w:rsidRPr="00873DA3" w:rsidRDefault="000029FB" w:rsidP="000029FB">
            <w:pPr>
              <w:shd w:val="clear" w:color="auto" w:fill="FFFFFF"/>
              <w:ind w:firstLine="567"/>
              <w:rPr>
                <w:rFonts w:eastAsia="Times New Roman" w:cs="Times New Roman"/>
                <w:kern w:val="0"/>
                <w:sz w:val="24"/>
                <w:szCs w:val="24"/>
                <w:lang w:val="vi-VN" w:eastAsia="x-none"/>
                <w14:ligatures w14:val="none"/>
              </w:rPr>
            </w:pPr>
            <w:r w:rsidRPr="00873DA3">
              <w:rPr>
                <w:rFonts w:eastAsia="Times New Roman" w:cs="Times New Roman"/>
                <w:kern w:val="0"/>
                <w:sz w:val="24"/>
                <w:szCs w:val="24"/>
                <w:lang w:val="vi-VN" w:eastAsia="x-none"/>
                <w14:ligatures w14:val="none"/>
              </w:rPr>
              <w:lastRenderedPageBreak/>
              <w:t>3</w:t>
            </w:r>
            <w:r w:rsidRPr="00873DA3">
              <w:rPr>
                <w:rFonts w:eastAsia="Times New Roman" w:cs="Times New Roman"/>
                <w:kern w:val="0"/>
                <w:sz w:val="24"/>
                <w:szCs w:val="24"/>
                <w:lang w:val="x-none" w:eastAsia="x-none"/>
                <w14:ligatures w14:val="none"/>
              </w:rPr>
              <w:t xml:space="preserve">. Các bước </w:t>
            </w:r>
            <w:r w:rsidRPr="00873DA3">
              <w:rPr>
                <w:rFonts w:eastAsia="Times New Roman" w:cs="Times New Roman"/>
                <w:kern w:val="0"/>
                <w:sz w:val="24"/>
                <w:szCs w:val="24"/>
                <w:lang w:val="vi-VN" w:eastAsia="x-none"/>
                <w14:ligatures w14:val="none"/>
              </w:rPr>
              <w:t>thực hiện việc đánh giá</w:t>
            </w:r>
            <w:r w:rsidRPr="00873DA3">
              <w:rPr>
                <w:rFonts w:eastAsia="Times New Roman" w:cs="Times New Roman"/>
                <w:kern w:val="0"/>
                <w:sz w:val="24"/>
                <w:szCs w:val="24"/>
                <w:lang w:val="x-none" w:eastAsia="x-none"/>
                <w14:ligatures w14:val="none"/>
              </w:rPr>
              <w:t xml:space="preserve"> </w:t>
            </w:r>
          </w:p>
          <w:p w14:paraId="66FBF978" w14:textId="77777777" w:rsidR="000029FB" w:rsidRPr="00873DA3" w:rsidRDefault="000029FB" w:rsidP="000029FB">
            <w:pPr>
              <w:ind w:firstLine="567"/>
              <w:rPr>
                <w:rFonts w:eastAsia="Times New Roman" w:cs="Times New Roman"/>
                <w:kern w:val="0"/>
                <w:sz w:val="24"/>
                <w:szCs w:val="24"/>
                <w14:ligatures w14:val="none"/>
              </w:rPr>
            </w:pPr>
            <w:r w:rsidRPr="00873DA3">
              <w:rPr>
                <w:rFonts w:eastAsia="Times New Roman" w:cs="Times New Roman"/>
                <w:kern w:val="0"/>
                <w:sz w:val="24"/>
                <w:szCs w:val="24"/>
                <w:lang w:val="vi-VN"/>
                <w14:ligatures w14:val="none"/>
              </w:rPr>
              <w:t xml:space="preserve">a) Trưởng đoàn đánh giá xây dựng kế hoạch đánh giá theo mẫu Phụ lục III kèm theo Thông tư này, trình Bộ trưởng Bộ Giáo dục và Đào tạo phê duyệt; </w:t>
            </w:r>
            <w:r w:rsidRPr="00873DA3">
              <w:rPr>
                <w:rFonts w:eastAsia="Times New Roman" w:cs="Times New Roman"/>
                <w:kern w:val="0"/>
                <w:sz w:val="24"/>
                <w:szCs w:val="24"/>
                <w14:ligatures w14:val="none"/>
              </w:rPr>
              <w:t>trong quá trình thực hiện nhiệm vụ theo kế hoạch được phê duyệt, trưởng đoàn đánh giá sử dụng con dấu của Cục Quản lý chất lượng;</w:t>
            </w:r>
          </w:p>
          <w:p w14:paraId="6B9E5991" w14:textId="77777777" w:rsidR="000029FB" w:rsidRPr="00873DA3" w:rsidRDefault="000029FB" w:rsidP="000029FB">
            <w:pPr>
              <w:ind w:firstLine="567"/>
              <w:rPr>
                <w:rFonts w:eastAsia="Times New Roman" w:cs="Times New Roman"/>
                <w:kern w:val="0"/>
                <w:sz w:val="24"/>
                <w:szCs w:val="24"/>
                <w:lang w:val="vi-VN"/>
                <w14:ligatures w14:val="none"/>
              </w:rPr>
            </w:pPr>
            <w:r w:rsidRPr="00873DA3">
              <w:rPr>
                <w:rFonts w:eastAsia="Times New Roman" w:cs="Times New Roman"/>
                <w:kern w:val="0"/>
                <w:sz w:val="24"/>
                <w:szCs w:val="24"/>
                <w:lang w:val="vi-VN"/>
                <w14:ligatures w14:val="none"/>
              </w:rPr>
              <w:t>b) Họp đoàn đánh giá để triển khai kế hoạch đã được phê duyệt; trưởng đoàn đánh giá chuyển báo cáo tự đánh giá của tổ chức kiểm định chất lượng giáo dục và các hồ sơ liên quan cho các thành viên trong đoàn để nghiên cứu trước;</w:t>
            </w:r>
          </w:p>
          <w:p w14:paraId="34DEFBE0" w14:textId="77777777" w:rsidR="000029FB" w:rsidRPr="00873DA3" w:rsidRDefault="000029FB" w:rsidP="000029FB">
            <w:pPr>
              <w:ind w:firstLine="567"/>
              <w:rPr>
                <w:rFonts w:eastAsia="Times New Roman" w:cs="Times New Roman"/>
                <w:kern w:val="0"/>
                <w:sz w:val="24"/>
                <w:szCs w:val="24"/>
                <w:lang w:val="vi-VN"/>
                <w14:ligatures w14:val="none"/>
              </w:rPr>
            </w:pPr>
            <w:r w:rsidRPr="00873DA3">
              <w:rPr>
                <w:rFonts w:eastAsia="Times New Roman" w:cs="Times New Roman"/>
                <w:kern w:val="0"/>
                <w:sz w:val="24"/>
                <w:szCs w:val="24"/>
                <w:lang w:val="vi-VN"/>
                <w14:ligatures w14:val="none"/>
              </w:rPr>
              <w:t>c) Đoàn đánh giá gửi quyết định, kế hoạch đánh giá cho tổ chức kiểm định chất lượng giáo dục trước khi tiến hành đánh giá; lấy thông tin phản hồi, nhận xét về tổ chức kiểm định chất lượng giáo dục từ các cơ sở giáo dục được tổ chức kiểm định chất lượng giáo dục đánh giá;</w:t>
            </w:r>
          </w:p>
          <w:p w14:paraId="69717EF0" w14:textId="77777777" w:rsidR="000029FB" w:rsidRPr="00873DA3" w:rsidRDefault="000029FB" w:rsidP="000029FB">
            <w:pPr>
              <w:shd w:val="clear" w:color="auto" w:fill="FFFFFF"/>
              <w:ind w:firstLine="567"/>
              <w:rPr>
                <w:rFonts w:eastAsia="Times New Roman" w:cs="Times New Roman"/>
                <w:kern w:val="0"/>
                <w:sz w:val="24"/>
                <w:szCs w:val="24"/>
                <w:lang w:val="x-none" w:eastAsia="x-none"/>
                <w14:ligatures w14:val="none"/>
              </w:rPr>
            </w:pPr>
            <w:r w:rsidRPr="00873DA3">
              <w:rPr>
                <w:rFonts w:eastAsia="Times New Roman" w:cs="Times New Roman"/>
                <w:bCs/>
                <w:kern w:val="0"/>
                <w:sz w:val="24"/>
                <w:szCs w:val="24"/>
                <w:lang w:val="vi-VN" w:eastAsia="x-none"/>
                <w14:ligatures w14:val="none"/>
              </w:rPr>
              <w:t xml:space="preserve">d) </w:t>
            </w:r>
            <w:r w:rsidRPr="00873DA3">
              <w:rPr>
                <w:rFonts w:eastAsia="Times New Roman" w:cs="Times New Roman"/>
                <w:bCs/>
                <w:kern w:val="0"/>
                <w:sz w:val="24"/>
                <w:szCs w:val="24"/>
                <w:lang w:val="x-none" w:eastAsia="x-none"/>
                <w14:ligatures w14:val="none"/>
              </w:rPr>
              <w:t xml:space="preserve">Đoàn </w:t>
            </w:r>
            <w:r w:rsidRPr="00873DA3">
              <w:rPr>
                <w:rFonts w:eastAsia="Times New Roman" w:cs="Times New Roman"/>
                <w:bCs/>
                <w:kern w:val="0"/>
                <w:sz w:val="24"/>
                <w:szCs w:val="24"/>
                <w:lang w:val="vi-VN" w:eastAsia="x-none"/>
                <w14:ligatures w14:val="none"/>
              </w:rPr>
              <w:t>đánh giá</w:t>
            </w:r>
            <w:r w:rsidRPr="00873DA3">
              <w:rPr>
                <w:rFonts w:eastAsia="Times New Roman" w:cs="Times New Roman"/>
                <w:bCs/>
                <w:kern w:val="0"/>
                <w:sz w:val="24"/>
                <w:szCs w:val="24"/>
                <w:lang w:val="x-none" w:eastAsia="x-none"/>
                <w14:ligatures w14:val="none"/>
              </w:rPr>
              <w:t xml:space="preserve"> làm việc</w:t>
            </w:r>
            <w:r w:rsidRPr="00873DA3">
              <w:rPr>
                <w:rFonts w:eastAsia="Times New Roman" w:cs="Times New Roman"/>
                <w:bCs/>
                <w:kern w:val="0"/>
                <w:sz w:val="24"/>
                <w:szCs w:val="24"/>
                <w:lang w:val="vi-VN" w:eastAsia="x-none"/>
                <w14:ligatures w14:val="none"/>
              </w:rPr>
              <w:t xml:space="preserve"> trực tiếp </w:t>
            </w:r>
            <w:r w:rsidRPr="00873DA3">
              <w:rPr>
                <w:rFonts w:eastAsia="Times New Roman" w:cs="Times New Roman"/>
                <w:bCs/>
                <w:kern w:val="0"/>
                <w:sz w:val="24"/>
                <w:szCs w:val="24"/>
                <w:lang w:eastAsia="x-none"/>
                <w14:ligatures w14:val="none"/>
              </w:rPr>
              <w:t xml:space="preserve">hoặc qua hình thức trực tuyến (theo kế hoạch làm việc được phê duyệt) </w:t>
            </w:r>
            <w:r w:rsidRPr="00873DA3">
              <w:rPr>
                <w:rFonts w:eastAsia="Times New Roman" w:cs="Times New Roman"/>
                <w:bCs/>
                <w:kern w:val="0"/>
                <w:sz w:val="24"/>
                <w:szCs w:val="24"/>
                <w:lang w:val="x-none" w:eastAsia="x-none"/>
                <w14:ligatures w14:val="none"/>
              </w:rPr>
              <w:t xml:space="preserve">với </w:t>
            </w:r>
            <w:r w:rsidRPr="00873DA3">
              <w:rPr>
                <w:rFonts w:eastAsia="Times New Roman" w:cs="Times New Roman"/>
                <w:bCs/>
                <w:kern w:val="0"/>
                <w:sz w:val="24"/>
                <w:szCs w:val="24"/>
                <w:lang w:val="vi-VN" w:eastAsia="x-none"/>
                <w14:ligatures w14:val="none"/>
              </w:rPr>
              <w:t>tổ chức kiểm định chất lượng giáo dục</w:t>
            </w:r>
            <w:r w:rsidRPr="00873DA3">
              <w:rPr>
                <w:rFonts w:eastAsia="Times New Roman" w:cs="Times New Roman"/>
                <w:bCs/>
                <w:kern w:val="0"/>
                <w:sz w:val="24"/>
                <w:szCs w:val="24"/>
                <w:lang w:val="x-none" w:eastAsia="x-none"/>
                <w14:ligatures w14:val="none"/>
              </w:rPr>
              <w:t xml:space="preserve">, </w:t>
            </w:r>
            <w:r w:rsidRPr="00873DA3">
              <w:rPr>
                <w:rFonts w:eastAsia="Times New Roman" w:cs="Times New Roman"/>
                <w:bCs/>
                <w:kern w:val="0"/>
                <w:sz w:val="24"/>
                <w:szCs w:val="24"/>
                <w:lang w:val="vi-VN" w:eastAsia="x-none"/>
                <w14:ligatures w14:val="none"/>
              </w:rPr>
              <w:t>tổ chức</w:t>
            </w:r>
            <w:r w:rsidRPr="00873DA3">
              <w:rPr>
                <w:rFonts w:eastAsia="Times New Roman" w:cs="Times New Roman"/>
                <w:bCs/>
                <w:kern w:val="0"/>
                <w:sz w:val="24"/>
                <w:szCs w:val="24"/>
                <w:lang w:val="x-none" w:eastAsia="x-none"/>
                <w14:ligatures w14:val="none"/>
              </w:rPr>
              <w:t>, cá nhân có liên quan</w:t>
            </w:r>
            <w:r w:rsidRPr="00873DA3">
              <w:rPr>
                <w:rFonts w:eastAsia="Times New Roman" w:cs="Times New Roman"/>
                <w:bCs/>
                <w:kern w:val="0"/>
                <w:sz w:val="24"/>
                <w:szCs w:val="24"/>
                <w:lang w:eastAsia="x-none"/>
                <w14:ligatures w14:val="none"/>
              </w:rPr>
              <w:t>; đoàn đánh giá lập</w:t>
            </w:r>
            <w:r w:rsidRPr="00873DA3">
              <w:rPr>
                <w:rFonts w:eastAsia="Times New Roman" w:cs="Times New Roman"/>
                <w:kern w:val="0"/>
                <w:sz w:val="24"/>
                <w:szCs w:val="24"/>
                <w:lang w:val="vi-VN" w:eastAsia="x-none"/>
                <w14:ligatures w14:val="none"/>
              </w:rPr>
              <w:t xml:space="preserve"> </w:t>
            </w:r>
            <w:r w:rsidRPr="00873DA3">
              <w:rPr>
                <w:rFonts w:eastAsia="Times New Roman" w:cs="Times New Roman"/>
                <w:kern w:val="0"/>
                <w:sz w:val="24"/>
                <w:szCs w:val="24"/>
                <w:lang w:eastAsia="x-none"/>
                <w14:ligatures w14:val="none"/>
              </w:rPr>
              <w:t>b</w:t>
            </w:r>
            <w:r w:rsidRPr="00873DA3">
              <w:rPr>
                <w:rFonts w:eastAsia="Times New Roman" w:cs="Times New Roman"/>
                <w:kern w:val="0"/>
                <w:sz w:val="24"/>
                <w:szCs w:val="24"/>
                <w:lang w:val="x-none" w:eastAsia="x-none"/>
                <w14:ligatures w14:val="none"/>
              </w:rPr>
              <w:t>iên bản</w:t>
            </w:r>
            <w:r w:rsidRPr="00873DA3">
              <w:rPr>
                <w:rFonts w:eastAsia="Times New Roman" w:cs="Times New Roman"/>
                <w:kern w:val="0"/>
                <w:sz w:val="24"/>
                <w:szCs w:val="24"/>
                <w:lang w:eastAsia="x-none"/>
                <w14:ligatures w14:val="none"/>
              </w:rPr>
              <w:t xml:space="preserve"> làm việc</w:t>
            </w:r>
            <w:r w:rsidRPr="00873DA3">
              <w:rPr>
                <w:rFonts w:eastAsia="Times New Roman" w:cs="Times New Roman"/>
                <w:kern w:val="0"/>
                <w:sz w:val="24"/>
                <w:szCs w:val="24"/>
                <w:lang w:val="x-none" w:eastAsia="x-none"/>
                <w14:ligatures w14:val="none"/>
              </w:rPr>
              <w:t xml:space="preserve"> </w:t>
            </w:r>
            <w:r w:rsidRPr="00873DA3">
              <w:rPr>
                <w:rFonts w:eastAsia="Times New Roman" w:cs="Times New Roman"/>
                <w:kern w:val="0"/>
                <w:sz w:val="24"/>
                <w:szCs w:val="24"/>
                <w:lang w:eastAsia="x-none"/>
                <w14:ligatures w14:val="none"/>
              </w:rPr>
              <w:t xml:space="preserve">theo mẫu </w:t>
            </w:r>
            <w:r w:rsidRPr="00873DA3">
              <w:rPr>
                <w:rFonts w:eastAsia="Times New Roman" w:cs="Times New Roman"/>
                <w:kern w:val="0"/>
                <w:sz w:val="24"/>
                <w:szCs w:val="24"/>
                <w:lang w:val="vi-VN" w:eastAsia="x-none"/>
                <w14:ligatures w14:val="none"/>
              </w:rPr>
              <w:t>Phụ lục</w:t>
            </w:r>
            <w:r w:rsidRPr="00873DA3">
              <w:rPr>
                <w:rFonts w:eastAsia="Times New Roman" w:cs="Times New Roman"/>
                <w:kern w:val="0"/>
                <w:sz w:val="24"/>
                <w:szCs w:val="24"/>
                <w:lang w:eastAsia="x-none"/>
                <w14:ligatures w14:val="none"/>
              </w:rPr>
              <w:t xml:space="preserve"> IV kèm theo Thông tư này</w:t>
            </w:r>
            <w:r w:rsidRPr="00873DA3">
              <w:rPr>
                <w:rFonts w:eastAsia="Times New Roman" w:cs="Times New Roman"/>
                <w:bCs/>
                <w:kern w:val="0"/>
                <w:sz w:val="24"/>
                <w:szCs w:val="24"/>
                <w:lang w:eastAsia="x-none"/>
                <w14:ligatures w14:val="none"/>
              </w:rPr>
              <w:t xml:space="preserve"> sau khi kết thúc việc đánh giá</w:t>
            </w:r>
            <w:r w:rsidRPr="00873DA3">
              <w:rPr>
                <w:rFonts w:eastAsia="Times New Roman" w:cs="Times New Roman"/>
                <w:kern w:val="0"/>
                <w:sz w:val="24"/>
                <w:szCs w:val="24"/>
                <w:lang w:eastAsia="x-none"/>
                <w14:ligatures w14:val="none"/>
              </w:rPr>
              <w:t xml:space="preserve">; </w:t>
            </w:r>
            <w:bookmarkStart w:id="9" w:name="_Hlk136253254"/>
          </w:p>
          <w:bookmarkEnd w:id="9"/>
          <w:p w14:paraId="421FB0BA" w14:textId="77777777" w:rsidR="000029FB" w:rsidRPr="00873DA3" w:rsidRDefault="000029FB" w:rsidP="000029FB">
            <w:pPr>
              <w:ind w:firstLine="567"/>
              <w:rPr>
                <w:rFonts w:eastAsia="Times New Roman" w:cs="Times New Roman"/>
                <w:kern w:val="0"/>
                <w:sz w:val="24"/>
                <w:szCs w:val="24"/>
                <w14:ligatures w14:val="none"/>
              </w:rPr>
            </w:pPr>
            <w:r w:rsidRPr="00873DA3">
              <w:rPr>
                <w:rFonts w:eastAsia="Times New Roman" w:cs="Times New Roman"/>
                <w:kern w:val="0"/>
                <w:sz w:val="24"/>
                <w:szCs w:val="24"/>
                <w14:ligatures w14:val="none"/>
              </w:rPr>
              <w:t xml:space="preserve">đ) Đoàn đánh giá xây dựng dự thảo báo cáo kết quả đánh giá theo mẫu Phụ lục V kèm theo Thông tư này, gửi dự thảo báo cáo kết quả đánh giá đến tổ chức kiểm định chất lượng giáo dục để trao đổi ý kiến, hoàn thiện báo cáo kết quả đánh giá gửi </w:t>
            </w:r>
            <w:r w:rsidRPr="00873DA3">
              <w:rPr>
                <w:rFonts w:eastAsia="Times New Roman" w:cs="Times New Roman"/>
                <w:kern w:val="0"/>
                <w:sz w:val="24"/>
                <w:szCs w:val="24"/>
                <w14:ligatures w14:val="none"/>
              </w:rPr>
              <w:lastRenderedPageBreak/>
              <w:t>Bộ trưởng Bộ Giáo dục và Đào tạo qua Cục Quản lý chất lượng;</w:t>
            </w:r>
          </w:p>
          <w:p w14:paraId="54CBACDB" w14:textId="77777777" w:rsidR="000029FB" w:rsidRPr="00873DA3" w:rsidRDefault="000029FB" w:rsidP="000029FB">
            <w:pPr>
              <w:ind w:firstLine="566"/>
              <w:rPr>
                <w:rFonts w:eastAsia="Times New Roman" w:cs="Times New Roman"/>
                <w:kern w:val="0"/>
                <w:sz w:val="24"/>
                <w:szCs w:val="24"/>
                <w14:ligatures w14:val="none"/>
              </w:rPr>
            </w:pPr>
            <w:r w:rsidRPr="00873DA3">
              <w:rPr>
                <w:rFonts w:eastAsia="Times New Roman" w:cs="Times New Roman"/>
                <w:kern w:val="0"/>
                <w:sz w:val="24"/>
                <w:szCs w:val="24"/>
                <w14:ligatures w14:val="none"/>
              </w:rPr>
              <w:t>e) Bộ trưởng Bộ Giáo dục và Đào tạo ký thông báo kết quả đánh giá theo đề nghị của Cục trưởng Cục Quản lý chất lượng hoặc giao cho Cục trưởng Cục Quản lý chất lượng ký thừa lệnh thông báo kết quả đánh giá tổ chức kiểm định chất lượng giáo dục theo mẫu Phụ lục VI kèm theo Thông tư này;</w:t>
            </w:r>
          </w:p>
          <w:p w14:paraId="24B32CDF" w14:textId="77777777" w:rsidR="000029FB" w:rsidRPr="00873DA3" w:rsidRDefault="000029FB" w:rsidP="000029FB">
            <w:pPr>
              <w:ind w:firstLine="566"/>
              <w:rPr>
                <w:rFonts w:eastAsia="Times New Roman" w:cs="Times New Roman"/>
                <w:kern w:val="0"/>
                <w:sz w:val="24"/>
                <w:szCs w:val="24"/>
                <w14:ligatures w14:val="none"/>
              </w:rPr>
            </w:pPr>
            <w:r w:rsidRPr="00873DA3">
              <w:rPr>
                <w:rFonts w:eastAsia="Times New Roman" w:cs="Times New Roman"/>
                <w:kern w:val="0"/>
                <w:sz w:val="24"/>
                <w:szCs w:val="24"/>
                <w14:ligatures w14:val="none"/>
              </w:rPr>
              <w:t>g) Trong trường hợp cần thiết, Bộ trưởng Bộ Giáo dục và Đào tạo thực hiện việc tham vấn chuyên gia về nội dung chuyên môn đối với báo cáo kết quả đánh giá trước khi duyệt ký thông báo kết quả đánh giá tổ chức kiểm định chất lượng giáo dục.</w:t>
            </w:r>
          </w:p>
          <w:p w14:paraId="08CD1C4A" w14:textId="77777777" w:rsidR="000029FB" w:rsidRPr="00873DA3" w:rsidRDefault="000029FB" w:rsidP="000029FB">
            <w:pPr>
              <w:pBdr>
                <w:top w:val="nil"/>
                <w:left w:val="nil"/>
                <w:bottom w:val="nil"/>
                <w:right w:val="nil"/>
                <w:between w:val="nil"/>
              </w:pBdr>
              <w:tabs>
                <w:tab w:val="left" w:pos="1710"/>
              </w:tabs>
              <w:ind w:firstLine="566"/>
              <w:rPr>
                <w:rFonts w:eastAsia="Times New Roman" w:cs="Times New Roman"/>
                <w:kern w:val="0"/>
                <w:sz w:val="24"/>
                <w:szCs w:val="24"/>
                <w14:ligatures w14:val="none"/>
              </w:rPr>
            </w:pPr>
            <w:r w:rsidRPr="00873DA3">
              <w:rPr>
                <w:rFonts w:eastAsia="Times New Roman" w:cs="Times New Roman"/>
                <w:kern w:val="0"/>
                <w:sz w:val="24"/>
                <w:szCs w:val="24"/>
                <w14:ligatures w14:val="none"/>
              </w:rPr>
              <w:t>4. Phương pháp đánh giá</w:t>
            </w:r>
          </w:p>
          <w:p w14:paraId="3FC2FBFA" w14:textId="77777777" w:rsidR="000029FB" w:rsidRPr="00873DA3" w:rsidRDefault="000029FB" w:rsidP="000029FB">
            <w:pPr>
              <w:tabs>
                <w:tab w:val="left" w:pos="709"/>
              </w:tabs>
              <w:ind w:firstLine="566"/>
              <w:rPr>
                <w:rFonts w:eastAsia="Times New Roman" w:cs="Times New Roman"/>
                <w:kern w:val="0"/>
                <w:sz w:val="24"/>
                <w:szCs w:val="24"/>
                <w14:ligatures w14:val="none"/>
              </w:rPr>
            </w:pPr>
            <w:r w:rsidRPr="00873DA3">
              <w:rPr>
                <w:rFonts w:eastAsia="Times New Roman" w:cs="Times New Roman"/>
                <w:kern w:val="0"/>
                <w:sz w:val="24"/>
                <w:szCs w:val="24"/>
                <w14:ligatures w14:val="none"/>
              </w:rPr>
              <w:t>a) Nghiên cứu hồ sơ và báo cáo tự đánh giá của tổ chức kiểm định chất lượng giáo dục;</w:t>
            </w:r>
          </w:p>
          <w:p w14:paraId="08B631B9" w14:textId="2A3D8C7C" w:rsidR="00ED120C" w:rsidRPr="00873DA3" w:rsidRDefault="000029FB" w:rsidP="000029FB">
            <w:pPr>
              <w:tabs>
                <w:tab w:val="left" w:pos="709"/>
              </w:tabs>
              <w:ind w:firstLine="566"/>
              <w:rPr>
                <w:rFonts w:eastAsia="Calibri" w:cs="Times New Roman"/>
                <w:bCs/>
                <w:iCs/>
                <w:kern w:val="0"/>
                <w:sz w:val="24"/>
                <w:szCs w:val="24"/>
                <w:highlight w:val="white"/>
                <w:shd w:val="clear" w:color="auto" w:fill="FFFFFF"/>
                <w:lang w:val="sv-SE" w:eastAsia="vi-VN"/>
                <w14:ligatures w14:val="none"/>
              </w:rPr>
            </w:pPr>
            <w:r w:rsidRPr="00873DA3">
              <w:rPr>
                <w:rFonts w:eastAsia="Times New Roman" w:cs="Times New Roman"/>
                <w:kern w:val="0"/>
                <w:sz w:val="24"/>
                <w:szCs w:val="24"/>
                <w14:ligatures w14:val="none"/>
              </w:rPr>
              <w:t xml:space="preserve">b) Khảo sát thực tế, xác minh, thu thập thông tin để đánh giá theo các tiêu chuẩn được quy định tại Điều 8 của Thông tư này.    </w:t>
            </w:r>
          </w:p>
        </w:tc>
        <w:tc>
          <w:tcPr>
            <w:tcW w:w="4962" w:type="dxa"/>
          </w:tcPr>
          <w:p w14:paraId="6C4900C0" w14:textId="77777777" w:rsidR="00E54610" w:rsidRPr="00873DA3" w:rsidRDefault="00E54610" w:rsidP="00E54610">
            <w:pPr>
              <w:rPr>
                <w:b/>
                <w:bCs/>
                <w:sz w:val="24"/>
                <w:szCs w:val="24"/>
              </w:rPr>
            </w:pPr>
            <w:r w:rsidRPr="00873DA3">
              <w:rPr>
                <w:b/>
                <w:bCs/>
                <w:sz w:val="24"/>
                <w:szCs w:val="24"/>
              </w:rPr>
              <w:lastRenderedPageBreak/>
              <w:t>Điều 30. Bộ Giáo dục và Đào tạo đánh giá</w:t>
            </w:r>
          </w:p>
          <w:p w14:paraId="47AEA91B" w14:textId="77777777" w:rsidR="00E54610" w:rsidRPr="00873DA3" w:rsidRDefault="00E54610" w:rsidP="00E54610">
            <w:pPr>
              <w:rPr>
                <w:sz w:val="24"/>
                <w:szCs w:val="24"/>
              </w:rPr>
            </w:pPr>
            <w:r w:rsidRPr="00873DA3">
              <w:rPr>
                <w:sz w:val="24"/>
                <w:szCs w:val="24"/>
              </w:rPr>
              <w:t>1. Thành lập Đoàn đánh giá:</w:t>
            </w:r>
          </w:p>
          <w:p w14:paraId="129A4542" w14:textId="77777777" w:rsidR="00E54610" w:rsidRPr="00873DA3" w:rsidRDefault="00E54610" w:rsidP="00E54610">
            <w:pPr>
              <w:rPr>
                <w:sz w:val="24"/>
                <w:szCs w:val="24"/>
              </w:rPr>
            </w:pPr>
            <w:r w:rsidRPr="00873DA3">
              <w:rPr>
                <w:sz w:val="24"/>
                <w:szCs w:val="24"/>
              </w:rPr>
              <w:lastRenderedPageBreak/>
              <w:t>a) Căn cứ văn bản đăng ký đánh giá, báo cáo tự đánh giá của tổ chức kiểm định chất lượng giáo dục và đề nghị của Cục trưởng Cục Quản lý chất lượng, Bộ trưởng Bộ Giáo dục và Đào tạo quyết định thành lập Đoàn đánh giá;</w:t>
            </w:r>
          </w:p>
          <w:p w14:paraId="435F9D4A" w14:textId="77777777" w:rsidR="00E54610" w:rsidRPr="00873DA3" w:rsidRDefault="00E54610" w:rsidP="00E54610">
            <w:pPr>
              <w:rPr>
                <w:sz w:val="24"/>
                <w:szCs w:val="24"/>
              </w:rPr>
            </w:pPr>
            <w:r w:rsidRPr="00873DA3">
              <w:rPr>
                <w:sz w:val="24"/>
                <w:szCs w:val="24"/>
              </w:rPr>
              <w:t>b) Đoàn đánh giá có 05 hoặc 07 thành viên, gồm trưởng đoàn, phó trưởng đoàn (nếu có) và các thành viên. Trưởng đoàn là lãnh đạo Cục Quản lý chất lượng; phó trưởng đoàn (nếu có) là lãnh đạo đơn vị thuộc Bộ Giáo dục và Đào tạo hoặc lãnh đạo cấp phòng của Cục Quản lý chất lượng; thành viên là công chức thuộc Bộ Giáo dục và Đào tạo, kiểm định viên, chuyên gia hoặc người có kinh nghiệm về bảo đảm và kiểm định chất lượng giáo dục;</w:t>
            </w:r>
          </w:p>
          <w:p w14:paraId="4621EF15" w14:textId="77777777" w:rsidR="00E54610" w:rsidRPr="00873DA3" w:rsidRDefault="00E54610" w:rsidP="00E54610">
            <w:pPr>
              <w:rPr>
                <w:sz w:val="24"/>
                <w:szCs w:val="24"/>
              </w:rPr>
            </w:pPr>
            <w:r w:rsidRPr="00873DA3">
              <w:rPr>
                <w:sz w:val="24"/>
                <w:szCs w:val="24"/>
              </w:rPr>
              <w:t>c) Người có quan hệ lợi ích, quan hệ gia đình hoặc đã công tác tại tổ chức kiểm định chất lượng giáo dục được đánh giá trong thời hạn 02 năm tính đến thời điểm thành lập Đoàn đánh giá không được tham gia Đoàn đánh giá.</w:t>
            </w:r>
          </w:p>
          <w:p w14:paraId="1EDDD23F" w14:textId="77777777" w:rsidR="00E54610" w:rsidRPr="00873DA3" w:rsidRDefault="00E54610" w:rsidP="00E54610">
            <w:pPr>
              <w:rPr>
                <w:sz w:val="24"/>
                <w:szCs w:val="24"/>
              </w:rPr>
            </w:pPr>
            <w:r w:rsidRPr="00873DA3">
              <w:rPr>
                <w:sz w:val="24"/>
                <w:szCs w:val="24"/>
              </w:rPr>
              <w:t>2. Nguyên tắc hoạt động của Đoàn đánh giá:</w:t>
            </w:r>
          </w:p>
          <w:p w14:paraId="3ED777A7" w14:textId="77777777" w:rsidR="00E54610" w:rsidRPr="00873DA3" w:rsidRDefault="00E54610" w:rsidP="00E54610">
            <w:pPr>
              <w:rPr>
                <w:sz w:val="24"/>
                <w:szCs w:val="24"/>
              </w:rPr>
            </w:pPr>
            <w:r w:rsidRPr="00873DA3">
              <w:rPr>
                <w:sz w:val="24"/>
                <w:szCs w:val="24"/>
              </w:rPr>
              <w:t>a) Hoạt động theo nguyên tắc khách quan, độc lập, tập trung, dân chủ và tuân thủ quy định của pháp luật;</w:t>
            </w:r>
          </w:p>
          <w:p w14:paraId="6B16276B" w14:textId="77777777" w:rsidR="00E54610" w:rsidRPr="00873DA3" w:rsidRDefault="00E54610" w:rsidP="00E54610">
            <w:pPr>
              <w:rPr>
                <w:sz w:val="24"/>
                <w:szCs w:val="24"/>
              </w:rPr>
            </w:pPr>
            <w:r w:rsidRPr="00873DA3">
              <w:rPr>
                <w:sz w:val="24"/>
                <w:szCs w:val="24"/>
              </w:rPr>
              <w:t>b) Thành viên Đoàn đánh giá thực hiện nhiệm vụ theo phân công của trưởng đoàn, tham gia đầy đủ các hoạt động của Đoàn và chịu trách nhiệm về kết quả thực hiện nhiệm vụ được giao.</w:t>
            </w:r>
          </w:p>
          <w:p w14:paraId="4BF32756" w14:textId="77777777" w:rsidR="00E54610" w:rsidRPr="00873DA3" w:rsidRDefault="00E54610" w:rsidP="00E54610">
            <w:pPr>
              <w:rPr>
                <w:sz w:val="24"/>
                <w:szCs w:val="24"/>
              </w:rPr>
            </w:pPr>
            <w:r w:rsidRPr="00873DA3">
              <w:rPr>
                <w:sz w:val="24"/>
                <w:szCs w:val="24"/>
              </w:rPr>
              <w:t>3. Phương pháp đánh giá:</w:t>
            </w:r>
          </w:p>
          <w:p w14:paraId="4A38E4A2" w14:textId="77777777" w:rsidR="00E54610" w:rsidRPr="00873DA3" w:rsidRDefault="00E54610" w:rsidP="00E54610">
            <w:pPr>
              <w:rPr>
                <w:sz w:val="24"/>
                <w:szCs w:val="24"/>
              </w:rPr>
            </w:pPr>
            <w:r w:rsidRPr="00873DA3">
              <w:rPr>
                <w:sz w:val="24"/>
                <w:szCs w:val="24"/>
              </w:rPr>
              <w:lastRenderedPageBreak/>
              <w:t>a) Nghiên cứu báo cáo tự đánh giá, hồ sơ, tài liệu, dữ liệu và minh chứng có liên quan;</w:t>
            </w:r>
          </w:p>
          <w:p w14:paraId="03A80541" w14:textId="77777777" w:rsidR="00E54610" w:rsidRPr="00873DA3" w:rsidRDefault="00E54610" w:rsidP="00E54610">
            <w:pPr>
              <w:rPr>
                <w:sz w:val="24"/>
                <w:szCs w:val="24"/>
              </w:rPr>
            </w:pPr>
            <w:r w:rsidRPr="00873DA3">
              <w:rPr>
                <w:sz w:val="24"/>
                <w:szCs w:val="24"/>
              </w:rPr>
              <w:t>b) Khảo sát, xác minh, đối chiếu, thu thập thông tin và lấy ý kiến các bên liên quan (nếu cần) để đánh giá mức độ đáp ứng các tiêu chuẩn, tiêu chí theo quy định;</w:t>
            </w:r>
          </w:p>
          <w:p w14:paraId="5FDE3F64" w14:textId="77777777" w:rsidR="00E54610" w:rsidRPr="00873DA3" w:rsidRDefault="00E54610" w:rsidP="00E54610">
            <w:pPr>
              <w:rPr>
                <w:sz w:val="24"/>
                <w:szCs w:val="24"/>
              </w:rPr>
            </w:pPr>
            <w:r w:rsidRPr="00873DA3">
              <w:rPr>
                <w:sz w:val="24"/>
                <w:szCs w:val="24"/>
              </w:rPr>
              <w:t>c) Thực hiện đánh giá trực tiếp, trực tuyến hoặc kết hợp hai hình thức phù hợp với điều kiện thực tế.</w:t>
            </w:r>
          </w:p>
          <w:p w14:paraId="6C32C2AE" w14:textId="77777777" w:rsidR="00E54610" w:rsidRPr="00873DA3" w:rsidRDefault="00E54610" w:rsidP="00E54610">
            <w:pPr>
              <w:rPr>
                <w:sz w:val="24"/>
                <w:szCs w:val="24"/>
              </w:rPr>
            </w:pPr>
            <w:r w:rsidRPr="00873DA3">
              <w:rPr>
                <w:sz w:val="24"/>
                <w:szCs w:val="24"/>
              </w:rPr>
              <w:t>4. Nội dung, trình tự đánh giá:</w:t>
            </w:r>
          </w:p>
          <w:p w14:paraId="726387DE" w14:textId="77777777" w:rsidR="00E54610" w:rsidRPr="00873DA3" w:rsidRDefault="00E54610" w:rsidP="00E54610">
            <w:pPr>
              <w:rPr>
                <w:sz w:val="24"/>
                <w:szCs w:val="24"/>
              </w:rPr>
            </w:pPr>
            <w:r w:rsidRPr="00873DA3">
              <w:rPr>
                <w:sz w:val="24"/>
                <w:szCs w:val="24"/>
              </w:rPr>
              <w:t>a) Xây dựng kế hoạch đánh giá theo mẫu tại Phụ lục IV ban hành kèm theo Thông tư này; gửi quyết định thành lập Đoàn đánh giá và kế hoạch đánh giá cho tổ chức kiểm định chất lượng giáo dục và các thành viên Đoàn đánh giá trước khi tiến hành đánh giá;</w:t>
            </w:r>
          </w:p>
          <w:p w14:paraId="6F6036D2" w14:textId="77777777" w:rsidR="00E54610" w:rsidRPr="00873DA3" w:rsidRDefault="00E54610" w:rsidP="00E54610">
            <w:pPr>
              <w:rPr>
                <w:sz w:val="24"/>
                <w:szCs w:val="24"/>
              </w:rPr>
            </w:pPr>
            <w:r w:rsidRPr="00873DA3">
              <w:rPr>
                <w:sz w:val="24"/>
                <w:szCs w:val="24"/>
              </w:rPr>
              <w:t>b) Nghiên cứu báo cáo tự đánh giá, hồ sơ, tài liệu; thực hiện khảo sát, xác minh, thu thập thông tin, làm việc với tổ chức kiểm định chất lượng giáo dục và các tổ chức, cá nhân có liên quan theo kế hoạch đánh giá;</w:t>
            </w:r>
          </w:p>
          <w:p w14:paraId="59241B23" w14:textId="77777777" w:rsidR="00E54610" w:rsidRPr="00873DA3" w:rsidRDefault="00E54610" w:rsidP="00E54610">
            <w:pPr>
              <w:rPr>
                <w:sz w:val="24"/>
                <w:szCs w:val="24"/>
              </w:rPr>
            </w:pPr>
            <w:r w:rsidRPr="00873DA3">
              <w:rPr>
                <w:sz w:val="24"/>
                <w:szCs w:val="24"/>
              </w:rPr>
              <w:t>c) Lập biên bản làm việc theo mẫu tại Phụ lục V ban hành kèm theo Thông tư này sau khi kết thúc đợt đánh giá;</w:t>
            </w:r>
          </w:p>
          <w:p w14:paraId="5931E980" w14:textId="77777777" w:rsidR="00E54610" w:rsidRPr="00873DA3" w:rsidRDefault="00E54610" w:rsidP="00E54610">
            <w:pPr>
              <w:rPr>
                <w:sz w:val="24"/>
                <w:szCs w:val="24"/>
              </w:rPr>
            </w:pPr>
            <w:r w:rsidRPr="00873DA3">
              <w:rPr>
                <w:sz w:val="24"/>
                <w:szCs w:val="24"/>
              </w:rPr>
              <w:t>d) Xây dựng dự thảo báo cáo kết quả đánh giá theo mẫu tại Phụ lục VI ban hành kèm theo Thông tư này; gửi tổ chức kiểm định chất lượng giáo dục để trao đổi, giải trình, hoàn thiện và gửi Bộ Giáo dục và Đào tạo (qua Cục Quản lý chất lượng).</w:t>
            </w:r>
          </w:p>
          <w:p w14:paraId="6AD7C0E5" w14:textId="77777777" w:rsidR="00E54610" w:rsidRPr="00873DA3" w:rsidRDefault="00E54610" w:rsidP="00E54610">
            <w:pPr>
              <w:rPr>
                <w:sz w:val="24"/>
                <w:szCs w:val="24"/>
              </w:rPr>
            </w:pPr>
            <w:r w:rsidRPr="00873DA3">
              <w:rPr>
                <w:sz w:val="24"/>
                <w:szCs w:val="24"/>
              </w:rPr>
              <w:lastRenderedPageBreak/>
              <w:t>5. Thông báo kết quả đánh giá:</w:t>
            </w:r>
          </w:p>
          <w:p w14:paraId="720FF285" w14:textId="77777777" w:rsidR="00E54610" w:rsidRPr="00873DA3" w:rsidRDefault="00E54610" w:rsidP="00E54610">
            <w:pPr>
              <w:rPr>
                <w:sz w:val="24"/>
                <w:szCs w:val="24"/>
              </w:rPr>
            </w:pPr>
            <w:r w:rsidRPr="00873DA3">
              <w:rPr>
                <w:sz w:val="24"/>
                <w:szCs w:val="24"/>
              </w:rPr>
              <w:t>a) Căn cứ báo cáo kết quả đánh giá của Đoàn đánh giá, Cục Quản lý chất lượng trình Bộ trưởng Bộ Giáo dục và Đào tạo hoặc ký thừa lệnh Bộ trưởng Bộ Giáo dục và Đào tạo ban hành Thông báo kết quả đánh giá tổ chức kiểm định chất lượng giáo dục theo mẫu tại Phụ lục VII ban hành kèm theo Thông tư này;</w:t>
            </w:r>
          </w:p>
          <w:p w14:paraId="68D7D6B8" w14:textId="77777777" w:rsidR="00E54610" w:rsidRPr="00873DA3" w:rsidRDefault="00E54610" w:rsidP="00E54610">
            <w:pPr>
              <w:rPr>
                <w:sz w:val="24"/>
                <w:szCs w:val="24"/>
              </w:rPr>
            </w:pPr>
            <w:r w:rsidRPr="00873DA3">
              <w:rPr>
                <w:sz w:val="24"/>
                <w:szCs w:val="24"/>
              </w:rPr>
              <w:t>b) Trường hợp cần thiết, Bộ trưởng Bộ Giáo dục và Đào tạo quyết định tham vấn chuyên gia, tổ chức hoặc cá nhân có liên quan để làm rõ các nội dung chuyên môn trước khi ban hành Thông báo kết quả đánh giá.</w:t>
            </w:r>
          </w:p>
          <w:p w14:paraId="509E2B39" w14:textId="1BC19C91" w:rsidR="00ED120C" w:rsidRPr="00873DA3" w:rsidRDefault="00ED120C" w:rsidP="00AA6F5D">
            <w:pPr>
              <w:rPr>
                <w:b/>
                <w:bCs/>
                <w:sz w:val="24"/>
                <w:szCs w:val="24"/>
              </w:rPr>
            </w:pPr>
          </w:p>
        </w:tc>
        <w:tc>
          <w:tcPr>
            <w:tcW w:w="5103" w:type="dxa"/>
          </w:tcPr>
          <w:p w14:paraId="3DFB7DF9" w14:textId="0912CC73" w:rsidR="00ED120C" w:rsidRPr="00873DA3" w:rsidRDefault="00ED120C" w:rsidP="00831FFC">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p>
          <w:p w14:paraId="2AF5040F" w14:textId="77777777" w:rsidR="00025DD7" w:rsidRPr="00873DA3" w:rsidRDefault="00025DD7" w:rsidP="00025DD7">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 xml:space="preserve">Thông tư số 13/2023/TT-BGDĐT đã quy định về thành lập Đoàn đánh giá, nguyên tắc hoạt động, </w:t>
            </w:r>
            <w:r w:rsidRPr="00873DA3">
              <w:rPr>
                <w:rFonts w:eastAsia="Calibri" w:cs="Times New Roman"/>
                <w:bCs/>
                <w:iCs/>
                <w:kern w:val="0"/>
                <w:sz w:val="24"/>
                <w:szCs w:val="24"/>
                <w:shd w:val="clear" w:color="auto" w:fill="FFFFFF"/>
                <w:lang w:val="sv-SE" w:eastAsia="vi-VN"/>
                <w14:ligatures w14:val="none"/>
              </w:rPr>
              <w:lastRenderedPageBreak/>
              <w:t>phương pháp, trình tự và thông báo kết quả đánh giá đối với tổ chức kiểm định chất lượng giáo dục (KĐCLGD). Tuy nhiên, sau quá trình triển khai đánh giá các tổ chức KĐCLGD giai đoạn 2025–2026, một số quy định bộc lộ hạn chế như chưa quy định đầy đủ về thành phần Đoàn đánh giá, phương pháp đánh giá, cơ chế phòng ngừa xung đột lợi ích, việc ứng dụng hình thức đánh giá trực tuyến và quy trình trao đổi, giải trình kết quả đánh giá.</w:t>
            </w:r>
          </w:p>
          <w:p w14:paraId="4733C657" w14:textId="77777777" w:rsidR="00025DD7" w:rsidRPr="00873DA3" w:rsidRDefault="00025DD7" w:rsidP="00025DD7">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 xml:space="preserve">Trên cơ sở đó, dự thảo kế thừa quy trình đánh giá của Bộ Giáo dục và Đào tạo (Bộ GDĐT), đồng thời hoàn thiện theo hướng chuẩn hóa việc thành lập, tổ chức hoạt động của Đoàn đánh giá; bổ sung thành phần là chuyên gia và người có kinh nghiệm về bảo đảm, kiểm định chất lượng giáo dục; mở rộng đối tượng có thể tham gia với vai trò phó trưởng đoàn; quy định chặt chẽ hơn về phòng ngừa xung đột lợi ích nhằm bảo đảm tính độc lập, khách quan của hoạt động đánh giá. Dự thảo cũng bổ sung quy định về đánh giá trực tiếp, trực tuyến hoặc kết hợp; tăng cường việc khảo sát, xác minh, đối chiếu minh chứng và lấy ý kiến các bên liên quan; sắp xếp lại trình tự đánh giá theo hướng rõ trách nhiệm của từng chủ thể, tăng cường trao đổi, giải trình giữa Đoàn đánh giá và tổ chức KĐCLGD trước khi hoàn thiện báo cáo; đồng thời tiếp tục duy trì cơ chế tham vấn chuyên gia khi cần thiết trước khi ban hành Thông báo kết quả đánh giá. Các quy định này được xây dựng trên cơ sở tổng kết thực tiễn đánh giá 07 tổ chức KĐCLGD trong các năm 2025 và 2026, kế </w:t>
            </w:r>
            <w:r w:rsidRPr="00873DA3">
              <w:rPr>
                <w:rFonts w:eastAsia="Calibri" w:cs="Times New Roman"/>
                <w:bCs/>
                <w:iCs/>
                <w:kern w:val="0"/>
                <w:sz w:val="24"/>
                <w:szCs w:val="24"/>
                <w:shd w:val="clear" w:color="auto" w:fill="FFFFFF"/>
                <w:lang w:val="sv-SE" w:eastAsia="vi-VN"/>
                <w14:ligatures w14:val="none"/>
              </w:rPr>
              <w:lastRenderedPageBreak/>
              <w:t>thừa những nội dung phù hợp và khắc phục những bất cập phát sinh trong quá trình tổ chức thực hiện.</w:t>
            </w:r>
          </w:p>
          <w:p w14:paraId="5EECF934" w14:textId="25D5368C" w:rsidR="000029FB" w:rsidRPr="00873DA3" w:rsidRDefault="00025DD7" w:rsidP="00025DD7">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Quy định này góp phần hoàn thiện quy trình đánh giá theo hướng thống nhất, chuyên nghiệp, khách quan và minh bạch; tăng cường ứng dụng chuyển đổi số trong hoạt động đánh giá; nâng cao chất lượng, độ tin cậy của kết quả đánh giá và hiệu quả quản lý nhà nước đối với tổ chức KĐCLGD theo phương thức hậu kiểm.</w:t>
            </w:r>
          </w:p>
        </w:tc>
      </w:tr>
      <w:tr w:rsidR="00ED120C" w:rsidRPr="00873DA3" w14:paraId="29B03F5F" w14:textId="77777777" w:rsidTr="00AF3984">
        <w:tc>
          <w:tcPr>
            <w:tcW w:w="5098" w:type="dxa"/>
          </w:tcPr>
          <w:p w14:paraId="352A9348" w14:textId="77777777" w:rsidR="000029FB" w:rsidRPr="00873DA3" w:rsidRDefault="000029FB" w:rsidP="000029FB">
            <w:pPr>
              <w:spacing w:line="320" w:lineRule="exact"/>
              <w:ind w:firstLine="567"/>
              <w:rPr>
                <w:rFonts w:eastAsia="Times New Roman" w:cs="Times New Roman"/>
                <w:b/>
                <w:kern w:val="0"/>
                <w:sz w:val="24"/>
                <w:szCs w:val="24"/>
                <w:lang w:val="vi-VN"/>
                <w14:ligatures w14:val="none"/>
              </w:rPr>
            </w:pPr>
            <w:r w:rsidRPr="00873DA3">
              <w:rPr>
                <w:rFonts w:eastAsia="Calibri" w:cs="Times New Roman"/>
                <w:b/>
                <w:bCs/>
                <w:iCs/>
                <w:kern w:val="0"/>
                <w:sz w:val="24"/>
                <w:szCs w:val="24"/>
                <w:shd w:val="clear" w:color="auto" w:fill="FFFFFF"/>
                <w:lang w:val="sv-SE" w:eastAsia="vi-VN"/>
                <w14:ligatures w14:val="none"/>
              </w:rPr>
              <w:lastRenderedPageBreak/>
              <w:t xml:space="preserve">Điều 13. Sử dụng kết quả đánh giá </w:t>
            </w:r>
            <w:r w:rsidRPr="00873DA3">
              <w:rPr>
                <w:rFonts w:eastAsia="Times New Roman" w:cs="Times New Roman"/>
                <w:b/>
                <w:kern w:val="0"/>
                <w:sz w:val="24"/>
                <w:szCs w:val="24"/>
                <w14:ligatures w14:val="none"/>
              </w:rPr>
              <w:t>(</w:t>
            </w:r>
            <w:r w:rsidRPr="00873DA3">
              <w:rPr>
                <w:rFonts w:eastAsia="Times New Roman" w:cs="Times New Roman"/>
                <w:b/>
                <w:kern w:val="0"/>
                <w:sz w:val="24"/>
                <w:szCs w:val="24"/>
                <w:lang w:val="vi-VN"/>
                <w14:ligatures w14:val="none"/>
              </w:rPr>
              <w:t xml:space="preserve">Thông tư số 13/2023/TT-BGDĐT) </w:t>
            </w:r>
          </w:p>
          <w:p w14:paraId="52358EAE" w14:textId="77777777" w:rsidR="000029FB" w:rsidRPr="00873DA3" w:rsidRDefault="000029FB" w:rsidP="000029FB">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 xml:space="preserve">1. Kết quả đánh giá và kiến nghị của đoàn đánh giá là cơ sở để Bộ trưởng Bộ Giáo dục và Đào tạo xem xét việc gia hạn giấy phép hoạt động kiểm định chất lượng giáo dục cho tổ chức kiểm định chất lượng giáo dục theo quy định của Chính phủ; làm căn cứ để tổ chức kiểm định chất lượng giáo dục xây dựng và thực hiện kế hoạch cải tiến nhằm phát triển tổ </w:t>
            </w:r>
            <w:r w:rsidRPr="00873DA3">
              <w:rPr>
                <w:rFonts w:eastAsia="Calibri" w:cs="Times New Roman"/>
                <w:bCs/>
                <w:iCs/>
                <w:kern w:val="0"/>
                <w:sz w:val="24"/>
                <w:szCs w:val="24"/>
                <w:shd w:val="clear" w:color="auto" w:fill="FFFFFF"/>
                <w:lang w:val="sv-SE" w:eastAsia="vi-VN"/>
                <w14:ligatures w14:val="none"/>
              </w:rPr>
              <w:lastRenderedPageBreak/>
              <w:t xml:space="preserve">chức, nâng cao chất lượng trong hoạt động kiểm định chất lượng giáo dục. </w:t>
            </w:r>
          </w:p>
          <w:p w14:paraId="6BAF987A" w14:textId="77777777" w:rsidR="000029FB" w:rsidRPr="00873DA3" w:rsidRDefault="000029FB" w:rsidP="000029FB">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2. Trường hợp kết quả đánh giá tổ chức kiểm định chất lượng giáo dục ở mức chưa đạt:</w:t>
            </w:r>
          </w:p>
          <w:p w14:paraId="4A797668" w14:textId="77777777" w:rsidR="000029FB" w:rsidRPr="00873DA3" w:rsidRDefault="000029FB" w:rsidP="000029FB">
            <w:pPr>
              <w:widowControl w:val="0"/>
              <w:spacing w:beforeLines="60" w:before="144" w:afterLines="60" w:after="144"/>
              <w:ind w:firstLine="0"/>
              <w:rPr>
                <w:rFonts w:eastAsia="Calibri" w:cs="Times New Roman"/>
                <w:bCs/>
                <w:iCs/>
                <w:kern w:val="0"/>
                <w:sz w:val="24"/>
                <w:szCs w:val="24"/>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a) Ngay sau khi có thông báo kết quả đánh giá tổ chức kiểm định chất lượng giáo dục ở mức chưa đạt, tổ chức kiểm định chất lượng giáo dục không thực hiện việc ký kết hợp đồng để thực hiện hoạt động kiểm định chất lượng giáo dục cho đến khi có văn bản xác nhận đáp ứng đạt mức 1 trở lên của cơ quan có thẩm quyền;</w:t>
            </w:r>
          </w:p>
          <w:p w14:paraId="3B6AFC87" w14:textId="30C057D0" w:rsidR="00ED120C" w:rsidRPr="00873DA3" w:rsidRDefault="000029FB" w:rsidP="000029FB">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b) Tổ chức kiểm định chất lượng giáo dục thực hiện việc cải tiến chất lượng để bảo đảm đạt mức 1 trở lên và gửi hồ sơ, báo cáo về Bộ Giáo dục và Đào tạo (qua Cục Quản lý chất lượng); trên cơ sở đó, Bộ trưởng quyết định thực hiện lại một số bước cần thiết quy định tại khoản 3 Điều 11 Thông tư này.</w:t>
            </w:r>
          </w:p>
        </w:tc>
        <w:tc>
          <w:tcPr>
            <w:tcW w:w="4962" w:type="dxa"/>
          </w:tcPr>
          <w:p w14:paraId="5ADBFBEF" w14:textId="77777777" w:rsidR="00E54610" w:rsidRPr="00873DA3" w:rsidRDefault="00E54610" w:rsidP="00E54610">
            <w:pPr>
              <w:rPr>
                <w:b/>
                <w:bCs/>
                <w:sz w:val="24"/>
                <w:szCs w:val="24"/>
              </w:rPr>
            </w:pPr>
            <w:r w:rsidRPr="00873DA3">
              <w:rPr>
                <w:b/>
                <w:bCs/>
                <w:sz w:val="24"/>
                <w:szCs w:val="24"/>
              </w:rPr>
              <w:lastRenderedPageBreak/>
              <w:t>Điều 31. Sử dụng kết quả đánh giá</w:t>
            </w:r>
          </w:p>
          <w:p w14:paraId="445CEF78" w14:textId="77777777" w:rsidR="00E54610" w:rsidRPr="00873DA3" w:rsidRDefault="00E54610" w:rsidP="00E54610">
            <w:pPr>
              <w:rPr>
                <w:sz w:val="24"/>
                <w:szCs w:val="24"/>
              </w:rPr>
            </w:pPr>
            <w:r w:rsidRPr="00873DA3">
              <w:rPr>
                <w:sz w:val="24"/>
                <w:szCs w:val="24"/>
              </w:rPr>
              <w:t>1. Kết quả đánh giá là cơ sở để tổ chức kiểm định chất lượng giáo dục xây dựng, thực hiện kế hoạch cải tiến chất lượng; đồng thời là căn cứ để cơ quan có thẩm quyền thực hiện giám sát, đánh giá và áp dụng các biện pháp quản lý theo quy định của pháp luật.</w:t>
            </w:r>
          </w:p>
          <w:p w14:paraId="3C5B9ACC" w14:textId="77777777" w:rsidR="00E54610" w:rsidRPr="00873DA3" w:rsidRDefault="00E54610" w:rsidP="00E54610">
            <w:pPr>
              <w:rPr>
                <w:rFonts w:eastAsia="Times New Roman" w:cs="Times New Roman"/>
                <w:b/>
                <w:bCs/>
                <w:kern w:val="0"/>
                <w:sz w:val="24"/>
                <w:szCs w:val="24"/>
                <w:lang w:val="pt-BR"/>
                <w14:ligatures w14:val="none"/>
              </w:rPr>
            </w:pPr>
            <w:r w:rsidRPr="00873DA3">
              <w:rPr>
                <w:sz w:val="24"/>
                <w:szCs w:val="24"/>
              </w:rPr>
              <w:t xml:space="preserve">2. Trường hợp tổ chức kiểm định chất lượng giáo dục được đánh giá ở mức không đạt </w:t>
            </w:r>
            <w:r w:rsidRPr="00873DA3">
              <w:rPr>
                <w:sz w:val="24"/>
                <w:szCs w:val="24"/>
              </w:rPr>
              <w:lastRenderedPageBreak/>
              <w:t>tiêu chuẩn hoạt động hoặc không thực hiện, không khắc phục đầy đủ các tồn tại theo kết luận, kiến nghị của Bộ Giáo dục và Đào tạo thì Bộ Giáo dục và Đào tạo xem xét áp dụng các biện pháp quản lý theo quy định của pháp luật, bao gồm đình chỉ hoạt động kiểm định chất lượng giáo dục theo quy định của Chính phủ.</w:t>
            </w:r>
          </w:p>
          <w:p w14:paraId="12668B9B" w14:textId="77777777" w:rsidR="00ED120C" w:rsidRPr="00873DA3" w:rsidRDefault="00ED120C" w:rsidP="00831FFC">
            <w:pPr>
              <w:spacing w:beforeLines="60" w:before="144" w:afterLines="60" w:after="144"/>
              <w:rPr>
                <w:b/>
                <w:bCs/>
                <w:sz w:val="24"/>
                <w:szCs w:val="24"/>
              </w:rPr>
            </w:pPr>
          </w:p>
        </w:tc>
        <w:tc>
          <w:tcPr>
            <w:tcW w:w="5103" w:type="dxa"/>
          </w:tcPr>
          <w:p w14:paraId="03067482" w14:textId="0A01A75C" w:rsidR="00ED120C" w:rsidRPr="00873DA3" w:rsidRDefault="002A386F" w:rsidP="00297107">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lastRenderedPageBreak/>
              <w:t xml:space="preserve">Thông tư số 13/2023/TT-BGDĐT quy định kết quả đánh giá chủ yếu làm căn cứ xem xét gia hạn giấy phép hoạt động kiểm định chất lượng giáo dục và xây dựng kế hoạch cải tiến chất lượng. Thực hiện chủ trương chuyển từ tiền kiểm sang hậu kiểm, dự thảo đổi mới theo hướng sử dụng kết quả đánh giá làm căn cứ để tổ chức kiểm định chất lượng giáo dục xây dựng, thực hiện kế hoạch cải tiến chất lượng; đồng thời để Bộ Giáo dục và Đào tạo thực </w:t>
            </w:r>
            <w:r w:rsidRPr="00873DA3">
              <w:rPr>
                <w:rFonts w:eastAsia="Calibri" w:cs="Times New Roman"/>
                <w:bCs/>
                <w:iCs/>
                <w:kern w:val="0"/>
                <w:sz w:val="24"/>
                <w:szCs w:val="24"/>
                <w:shd w:val="clear" w:color="auto" w:fill="FFFFFF"/>
                <w:lang w:val="sv-SE" w:eastAsia="vi-VN"/>
                <w14:ligatures w14:val="none"/>
              </w:rPr>
              <w:lastRenderedPageBreak/>
              <w:t>hiện giám sát, đánh giá và áp dụng các biện pháp quản lý theo quy định của pháp luật. Quy định này góp phần tăng cường trách nhiệm giải trình, thúc đẩy cải tiến chất lượng liên tục và nâng cao hiệu lực, hiệu quả quản lý nhà nước.</w:t>
            </w:r>
          </w:p>
        </w:tc>
      </w:tr>
      <w:tr w:rsidR="00ED120C" w:rsidRPr="00873DA3" w14:paraId="72152007" w14:textId="77777777" w:rsidTr="00AF3984">
        <w:tc>
          <w:tcPr>
            <w:tcW w:w="5098" w:type="dxa"/>
          </w:tcPr>
          <w:p w14:paraId="5C0AEEC5" w14:textId="77777777" w:rsidR="00ED120C" w:rsidRPr="00873DA3" w:rsidRDefault="00ED120C" w:rsidP="00831FFC">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p>
        </w:tc>
        <w:tc>
          <w:tcPr>
            <w:tcW w:w="4962" w:type="dxa"/>
          </w:tcPr>
          <w:p w14:paraId="0477915C" w14:textId="77777777" w:rsidR="00ED120C" w:rsidRPr="00873DA3" w:rsidRDefault="00ED120C" w:rsidP="00831FFC">
            <w:pPr>
              <w:widowControl w:val="0"/>
              <w:pBdr>
                <w:top w:val="dotted" w:sz="4" w:space="0" w:color="FFFFFF"/>
                <w:left w:val="dotted" w:sz="4" w:space="0" w:color="FFFFFF"/>
                <w:bottom w:val="dotted" w:sz="4" w:space="13" w:color="FFFFFF"/>
                <w:right w:val="dotted" w:sz="4" w:space="0" w:color="FFFFFF"/>
              </w:pBdr>
              <w:shd w:val="clear" w:color="auto" w:fill="FFFFFF"/>
              <w:tabs>
                <w:tab w:val="num" w:pos="0"/>
                <w:tab w:val="left" w:pos="851"/>
              </w:tabs>
              <w:spacing w:beforeLines="60" w:before="144" w:afterLines="60" w:after="144"/>
              <w:ind w:firstLine="0"/>
              <w:jc w:val="center"/>
              <w:rPr>
                <w:rFonts w:eastAsia="Times New Roman" w:cs="Times New Roman"/>
                <w:b/>
                <w:bCs/>
                <w:kern w:val="0"/>
                <w:sz w:val="24"/>
                <w:szCs w:val="24"/>
                <w:lang w:val="pt-BR"/>
                <w14:ligatures w14:val="none"/>
              </w:rPr>
            </w:pPr>
            <w:r w:rsidRPr="00873DA3">
              <w:rPr>
                <w:rFonts w:eastAsia="Times New Roman" w:cs="Times New Roman"/>
                <w:b/>
                <w:bCs/>
                <w:kern w:val="0"/>
                <w:sz w:val="24"/>
                <w:szCs w:val="24"/>
                <w:lang w:val="pt-BR"/>
                <w14:ligatures w14:val="none"/>
              </w:rPr>
              <w:t>Chương V</w:t>
            </w:r>
          </w:p>
          <w:p w14:paraId="2A76D7CE" w14:textId="51C8F077" w:rsidR="00ED120C" w:rsidRPr="00873DA3" w:rsidRDefault="00ED120C" w:rsidP="00831FFC">
            <w:pPr>
              <w:widowControl w:val="0"/>
              <w:pBdr>
                <w:top w:val="dotted" w:sz="4" w:space="0" w:color="FFFFFF"/>
                <w:left w:val="dotted" w:sz="4" w:space="0" w:color="FFFFFF"/>
                <w:bottom w:val="dotted" w:sz="4" w:space="13" w:color="FFFFFF"/>
                <w:right w:val="dotted" w:sz="4" w:space="0" w:color="FFFFFF"/>
              </w:pBdr>
              <w:shd w:val="clear" w:color="auto" w:fill="FFFFFF"/>
              <w:tabs>
                <w:tab w:val="num" w:pos="0"/>
                <w:tab w:val="left" w:pos="851"/>
              </w:tabs>
              <w:spacing w:beforeLines="60" w:before="144" w:afterLines="60" w:after="144"/>
              <w:ind w:firstLine="0"/>
              <w:jc w:val="center"/>
              <w:rPr>
                <w:b/>
                <w:bCs/>
                <w:sz w:val="24"/>
                <w:szCs w:val="24"/>
              </w:rPr>
            </w:pPr>
            <w:r w:rsidRPr="00873DA3">
              <w:rPr>
                <w:rFonts w:eastAsia="Times New Roman" w:cs="Times New Roman"/>
                <w:b/>
                <w:bCs/>
                <w:kern w:val="0"/>
                <w:sz w:val="24"/>
                <w:szCs w:val="24"/>
                <w:lang w:val="pt-BR"/>
                <w14:ligatures w14:val="none"/>
              </w:rPr>
              <w:t xml:space="preserve">ĐIỀU KHOẢN THI HÀNH </w:t>
            </w:r>
          </w:p>
        </w:tc>
        <w:tc>
          <w:tcPr>
            <w:tcW w:w="5103" w:type="dxa"/>
          </w:tcPr>
          <w:p w14:paraId="2C41C451" w14:textId="222FD307" w:rsidR="00ED120C" w:rsidRPr="00873DA3" w:rsidRDefault="000D1F12" w:rsidP="00831FFC">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Chương này được xây dựng theo quy định tại  Nghị định số 78/2025/NĐ-CP ngày 01 tháng 4 năm 2025 của Chính phủ quy định chi tiết một số điều và biện pháp để tổ chức, hướng dẫn thi hành Luật Ban hành văn bản quy phạm pháp luật; Nghị định số 187/2025/NĐ-CP sửa đổi, bổ sung một số điều của Nghị định số 78/2025/NĐ-CP.</w:t>
            </w:r>
          </w:p>
        </w:tc>
      </w:tr>
      <w:tr w:rsidR="00ED120C" w:rsidRPr="00873DA3" w14:paraId="44124D06" w14:textId="77777777" w:rsidTr="00AF3984">
        <w:tc>
          <w:tcPr>
            <w:tcW w:w="5098" w:type="dxa"/>
          </w:tcPr>
          <w:p w14:paraId="00726459" w14:textId="77777777" w:rsidR="00ED120C" w:rsidRPr="00873DA3" w:rsidRDefault="00ED120C" w:rsidP="00831FFC">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p>
        </w:tc>
        <w:tc>
          <w:tcPr>
            <w:tcW w:w="4962" w:type="dxa"/>
          </w:tcPr>
          <w:p w14:paraId="15006B77" w14:textId="17AA06E1" w:rsidR="00AA6F5D" w:rsidRPr="00873DA3" w:rsidRDefault="00AA6F5D" w:rsidP="00AA6F5D">
            <w:pPr>
              <w:rPr>
                <w:b/>
                <w:bCs/>
                <w:sz w:val="24"/>
                <w:szCs w:val="24"/>
                <w:lang w:val="pt-BR"/>
              </w:rPr>
            </w:pPr>
            <w:r w:rsidRPr="00873DA3">
              <w:rPr>
                <w:b/>
                <w:bCs/>
                <w:sz w:val="24"/>
                <w:szCs w:val="24"/>
                <w:lang w:val="pt-BR"/>
              </w:rPr>
              <w:t>Điều 3</w:t>
            </w:r>
            <w:r w:rsidR="00E54610" w:rsidRPr="00873DA3">
              <w:rPr>
                <w:b/>
                <w:bCs/>
                <w:sz w:val="24"/>
                <w:szCs w:val="24"/>
                <w:lang w:val="pt-BR"/>
              </w:rPr>
              <w:t>2</w:t>
            </w:r>
            <w:r w:rsidRPr="00873DA3">
              <w:rPr>
                <w:b/>
                <w:bCs/>
                <w:sz w:val="24"/>
                <w:szCs w:val="24"/>
                <w:lang w:val="pt-BR"/>
              </w:rPr>
              <w:t>. Hiệu lực thi hành</w:t>
            </w:r>
          </w:p>
          <w:p w14:paraId="4C27708C" w14:textId="77777777" w:rsidR="00AA6F5D" w:rsidRPr="00873DA3" w:rsidRDefault="00AA6F5D" w:rsidP="00AA6F5D">
            <w:pPr>
              <w:rPr>
                <w:sz w:val="24"/>
                <w:szCs w:val="24"/>
                <w:lang w:val="pt-BR"/>
              </w:rPr>
            </w:pPr>
            <w:r w:rsidRPr="00873DA3">
              <w:rPr>
                <w:sz w:val="24"/>
                <w:szCs w:val="24"/>
                <w:lang w:val="pt-BR"/>
              </w:rPr>
              <w:t xml:space="preserve">1. Thông tư này có hiệu lực thi hành kể từ ngày…tháng…năm 2026. </w:t>
            </w:r>
          </w:p>
          <w:p w14:paraId="20158D2B" w14:textId="77777777" w:rsidR="00AA6F5D" w:rsidRPr="00873DA3" w:rsidRDefault="00AA6F5D" w:rsidP="00AA6F5D">
            <w:pPr>
              <w:rPr>
                <w:sz w:val="24"/>
                <w:szCs w:val="24"/>
                <w:lang w:val="pt-BR"/>
              </w:rPr>
            </w:pPr>
            <w:r w:rsidRPr="00873DA3">
              <w:rPr>
                <w:sz w:val="24"/>
                <w:szCs w:val="24"/>
                <w:lang w:val="pt-BR"/>
              </w:rPr>
              <w:lastRenderedPageBreak/>
              <w:t>2. Thông tư này thay thế Thông tư số 13/2023/TT-BGDĐT ngày 26 tháng 06 năm 2023 của Bộ trưởng Bộ Giáo dục và Đào tạo quy định việc giám sát, đánh giá tổ chức kiểm định chất lượng giáo dục đại học và cao đẳng sư phạm; Thông tư số 61/2012/TT-BGDĐT ngày 28 tháng 12 năm 2012 của Bộ trưởng Bộ Giáo dục và Đào tạo quy định điều kiện thành lập và giải thể, nhiệm vụ, quyền hạn của tổ chức kiểm định chất lượng giáo dục.</w:t>
            </w:r>
          </w:p>
          <w:p w14:paraId="3F80648D" w14:textId="39849F54" w:rsidR="00ED120C" w:rsidRPr="00873DA3" w:rsidRDefault="00AA6F5D" w:rsidP="00AA6F5D">
            <w:pPr>
              <w:rPr>
                <w:b/>
                <w:bCs/>
                <w:sz w:val="24"/>
                <w:szCs w:val="24"/>
              </w:rPr>
            </w:pPr>
            <w:r w:rsidRPr="00873DA3">
              <w:rPr>
                <w:sz w:val="24"/>
                <w:szCs w:val="24"/>
                <w:lang w:val="pt-BR"/>
              </w:rPr>
              <w:t xml:space="preserve">3. Bãi bỏ nội dung Báo cáo tình hình hoạt động kiểm định chất lượng giáo dục trong năm và phương hướng hoạt động năm tiếp theo tại Điều 16 Thông tư số 19/2020/TT-BGDĐT ngày 29 tháng 6 năm 2020 của Bộ Giáo dục và Đào tạo quy định chế độ báo cáo định kỳ thuộc phạm vi quản lý nhà nước của Bộ Giáo dục và Đào tạo. </w:t>
            </w:r>
          </w:p>
        </w:tc>
        <w:tc>
          <w:tcPr>
            <w:tcW w:w="5103" w:type="dxa"/>
          </w:tcPr>
          <w:p w14:paraId="3B9E543C" w14:textId="643CF797" w:rsidR="00ED120C" w:rsidRPr="00873DA3" w:rsidRDefault="0056754E" w:rsidP="00831FFC">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lastRenderedPageBreak/>
              <w:t xml:space="preserve">Dự thảo quy định hiệu lực thi hành, thay thế Thông tư số 13/2023/TT-BGDĐT và Thông tư số 61/2012/TT-BGDĐT nhằm thống nhất các quy </w:t>
            </w:r>
            <w:r w:rsidRPr="00873DA3">
              <w:rPr>
                <w:rFonts w:eastAsia="Calibri" w:cs="Times New Roman"/>
                <w:bCs/>
                <w:iCs/>
                <w:kern w:val="0"/>
                <w:sz w:val="24"/>
                <w:szCs w:val="24"/>
                <w:shd w:val="clear" w:color="auto" w:fill="FFFFFF"/>
                <w:lang w:val="sv-SE" w:eastAsia="vi-VN"/>
                <w14:ligatures w14:val="none"/>
              </w:rPr>
              <w:lastRenderedPageBreak/>
              <w:t>định về tổ chức và hoạt động; giám sát, đánh giá tổ chức kiểm định chất lượng giáo dục trong một văn bản. Đồng thời, bãi bỏ quy định về báo cáo định kỳ không còn phù hợp để bảo đảm thống nhất với cơ chế quản lý theo cơ sở dữ liệu, giảm chế độ báo cáo, giảm thủ tục hành chính và thực hiện chủ trương chuyển từ tiền kiểm sang hậu kiểm.</w:t>
            </w:r>
          </w:p>
        </w:tc>
      </w:tr>
      <w:tr w:rsidR="00ED120C" w:rsidRPr="00873DA3" w14:paraId="594846C5" w14:textId="77777777" w:rsidTr="00AF3984">
        <w:tc>
          <w:tcPr>
            <w:tcW w:w="5098" w:type="dxa"/>
          </w:tcPr>
          <w:p w14:paraId="178BA6D2" w14:textId="77777777" w:rsidR="00ED120C" w:rsidRPr="00873DA3" w:rsidRDefault="00ED120C" w:rsidP="00831FFC">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p>
        </w:tc>
        <w:tc>
          <w:tcPr>
            <w:tcW w:w="4962" w:type="dxa"/>
          </w:tcPr>
          <w:p w14:paraId="7D6BAC83" w14:textId="0C0F060B" w:rsidR="00AA6F5D" w:rsidRPr="00873DA3" w:rsidRDefault="00AA6F5D" w:rsidP="00AA6F5D">
            <w:pPr>
              <w:rPr>
                <w:b/>
                <w:bCs/>
                <w:sz w:val="24"/>
                <w:szCs w:val="24"/>
                <w:lang w:val="pt-BR"/>
              </w:rPr>
            </w:pPr>
            <w:r w:rsidRPr="00873DA3">
              <w:rPr>
                <w:b/>
                <w:bCs/>
                <w:sz w:val="24"/>
                <w:szCs w:val="24"/>
                <w:lang w:val="pt-BR"/>
              </w:rPr>
              <w:t>Điều 3</w:t>
            </w:r>
            <w:r w:rsidR="00E54610" w:rsidRPr="00873DA3">
              <w:rPr>
                <w:b/>
                <w:bCs/>
                <w:sz w:val="24"/>
                <w:szCs w:val="24"/>
                <w:lang w:val="pt-BR"/>
              </w:rPr>
              <w:t>3</w:t>
            </w:r>
            <w:r w:rsidRPr="00873DA3">
              <w:rPr>
                <w:b/>
                <w:bCs/>
                <w:sz w:val="24"/>
                <w:szCs w:val="24"/>
                <w:lang w:val="pt-BR"/>
              </w:rPr>
              <w:t>. Trách nhiệm thi hành</w:t>
            </w:r>
          </w:p>
          <w:p w14:paraId="26C62A15" w14:textId="77777777" w:rsidR="00AA6F5D" w:rsidRPr="00873DA3" w:rsidRDefault="00AA6F5D" w:rsidP="00AA6F5D">
            <w:pPr>
              <w:rPr>
                <w:sz w:val="24"/>
                <w:szCs w:val="24"/>
                <w:lang w:val="pt-BR"/>
              </w:rPr>
            </w:pPr>
            <w:r w:rsidRPr="00873DA3">
              <w:rPr>
                <w:sz w:val="24"/>
                <w:szCs w:val="24"/>
                <w:lang w:val="pt-BR"/>
              </w:rPr>
              <w:t>Chánh Văn phòng, Cục trưởng Cục Quản lý chất lượng, Thủ trưởng các đơn vị có liên quan thuộc Bộ Giáo dục và Đào tạo; Thủ trưởng các có sở giáo dục; Thủ trưởng các tổ chức kiểm định chất lượng giáo dục; các tổ chức, cá nhân có liên quan chịu trách nhiệm thi hành Thông tư này.</w:t>
            </w:r>
          </w:p>
          <w:p w14:paraId="638B8826" w14:textId="77777777" w:rsidR="00ED120C" w:rsidRPr="00873DA3" w:rsidRDefault="00ED120C" w:rsidP="00831FFC">
            <w:pPr>
              <w:spacing w:beforeLines="60" w:before="144" w:afterLines="60" w:after="144"/>
              <w:rPr>
                <w:b/>
                <w:bCs/>
                <w:sz w:val="24"/>
                <w:szCs w:val="24"/>
              </w:rPr>
            </w:pPr>
          </w:p>
        </w:tc>
        <w:tc>
          <w:tcPr>
            <w:tcW w:w="5103" w:type="dxa"/>
          </w:tcPr>
          <w:p w14:paraId="7AF30D0B" w14:textId="48D2898B" w:rsidR="00ED120C" w:rsidRPr="00873DA3" w:rsidRDefault="00CF2CAC" w:rsidP="00831FFC">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Dự thảo quy định trách nhiệm thi hành của các đơn vị thuộc Bộ Giáo dục và Đào tạo, cơ sở giáo dục, tổ chức kiểm định chất lượng giáo dục và các tổ chức, cá nhân có liên quan nhằm bảo đảm việc triển khai Thông tư được thống nhất, đồng bộ và hiệu quả. Quy định này xác định rõ trách nhiệm của các chủ thể trong quá trình tổ chức thực hiện, góp phần nâng cao hiệu lực, hiệu quả quản lý nhà nước đối với hoạt động kiểm định chất lượng giáo dục.</w:t>
            </w:r>
          </w:p>
        </w:tc>
      </w:tr>
      <w:tr w:rsidR="00ED120C" w:rsidRPr="00873DA3" w14:paraId="2F3154C2" w14:textId="77777777" w:rsidTr="00AF3984">
        <w:tc>
          <w:tcPr>
            <w:tcW w:w="5098" w:type="dxa"/>
          </w:tcPr>
          <w:p w14:paraId="7D119A51" w14:textId="77777777" w:rsidR="00ED120C" w:rsidRPr="00873DA3" w:rsidRDefault="00ED120C" w:rsidP="00831FFC">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p>
        </w:tc>
        <w:tc>
          <w:tcPr>
            <w:tcW w:w="4962" w:type="dxa"/>
          </w:tcPr>
          <w:p w14:paraId="63C02541" w14:textId="24F68758" w:rsidR="00AA6F5D" w:rsidRPr="00873DA3" w:rsidRDefault="00AA6F5D" w:rsidP="00AA6F5D">
            <w:pPr>
              <w:rPr>
                <w:b/>
                <w:bCs/>
                <w:sz w:val="24"/>
                <w:szCs w:val="24"/>
                <w:lang w:val="pt-BR"/>
              </w:rPr>
            </w:pPr>
            <w:r w:rsidRPr="00873DA3">
              <w:rPr>
                <w:b/>
                <w:bCs/>
                <w:sz w:val="24"/>
                <w:szCs w:val="24"/>
                <w:lang w:val="pt-BR"/>
              </w:rPr>
              <w:t>Điều 3</w:t>
            </w:r>
            <w:r w:rsidR="00E54610" w:rsidRPr="00873DA3">
              <w:rPr>
                <w:b/>
                <w:bCs/>
                <w:sz w:val="24"/>
                <w:szCs w:val="24"/>
                <w:lang w:val="pt-BR"/>
              </w:rPr>
              <w:t>4</w:t>
            </w:r>
            <w:r w:rsidRPr="00873DA3">
              <w:rPr>
                <w:b/>
                <w:bCs/>
                <w:sz w:val="24"/>
                <w:szCs w:val="24"/>
                <w:lang w:val="pt-BR"/>
              </w:rPr>
              <w:t>. Tổ chức thực hiện</w:t>
            </w:r>
          </w:p>
          <w:p w14:paraId="5D622B4B" w14:textId="77777777" w:rsidR="00AA6F5D" w:rsidRPr="00873DA3" w:rsidRDefault="00AA6F5D" w:rsidP="00AA6F5D">
            <w:pPr>
              <w:rPr>
                <w:rFonts w:eastAsia="Times New Roman" w:cs="Times New Roman"/>
                <w:kern w:val="0"/>
                <w:sz w:val="24"/>
                <w:szCs w:val="24"/>
                <w:lang w:val="pt-BR"/>
                <w14:ligatures w14:val="none"/>
              </w:rPr>
            </w:pPr>
            <w:r w:rsidRPr="00873DA3">
              <w:rPr>
                <w:rFonts w:eastAsia="Times New Roman" w:cs="Times New Roman"/>
                <w:kern w:val="0"/>
                <w:sz w:val="24"/>
                <w:szCs w:val="24"/>
                <w:lang w:val="pt-BR"/>
                <w14:ligatures w14:val="none"/>
              </w:rPr>
              <w:t>1. Cục Quản lý chất lượng:</w:t>
            </w:r>
          </w:p>
          <w:p w14:paraId="1A23BFAE" w14:textId="77777777" w:rsidR="00AA6F5D" w:rsidRPr="00873DA3" w:rsidRDefault="00AA6F5D" w:rsidP="00AA6F5D">
            <w:pPr>
              <w:rPr>
                <w:rFonts w:eastAsia="Times New Roman" w:cs="Times New Roman"/>
                <w:kern w:val="0"/>
                <w:sz w:val="24"/>
                <w:szCs w:val="24"/>
                <w:lang w:val="pt-BR"/>
                <w14:ligatures w14:val="none"/>
              </w:rPr>
            </w:pPr>
            <w:r w:rsidRPr="00873DA3">
              <w:rPr>
                <w:rFonts w:eastAsia="Times New Roman" w:cs="Times New Roman"/>
                <w:kern w:val="0"/>
                <w:sz w:val="24"/>
                <w:szCs w:val="24"/>
                <w:lang w:val="pt-BR"/>
                <w14:ligatures w14:val="none"/>
              </w:rPr>
              <w:lastRenderedPageBreak/>
              <w:t>a) Chủ trì, phối hợp với các đơn vị có liên quan thuộc Bộ Giáo dục và Đào tạo thực hiện công tác giám sát, đánh giá tổ chức kiểm định chất lượng giáo dục theo quy định tại Thông tư này;</w:t>
            </w:r>
          </w:p>
          <w:p w14:paraId="687D2B1C" w14:textId="77777777" w:rsidR="00AA6F5D" w:rsidRPr="00873DA3" w:rsidRDefault="00AA6F5D" w:rsidP="00AA6F5D">
            <w:pPr>
              <w:rPr>
                <w:rFonts w:eastAsia="Times New Roman" w:cs="Times New Roman"/>
                <w:kern w:val="0"/>
                <w:sz w:val="24"/>
                <w:szCs w:val="24"/>
                <w:lang w:val="pt-BR"/>
                <w14:ligatures w14:val="none"/>
              </w:rPr>
            </w:pPr>
            <w:r w:rsidRPr="00873DA3">
              <w:rPr>
                <w:rFonts w:eastAsia="Times New Roman" w:cs="Times New Roman"/>
                <w:kern w:val="0"/>
                <w:sz w:val="24"/>
                <w:szCs w:val="24"/>
                <w:lang w:val="pt-BR"/>
                <w14:ligatures w14:val="none"/>
              </w:rPr>
              <w:t>b) Tổng hợp, báo cáo kết quả giám sát, đánh giá; tham mưu Bộ trưởng Bộ Giáo dục và Đào tạo áp dụng các biện pháp quản lý đối với tổ chức kiểm định chất lượng giáo dục theo quy định của pháp luật;</w:t>
            </w:r>
          </w:p>
          <w:p w14:paraId="24EBB427" w14:textId="77777777" w:rsidR="00AA6F5D" w:rsidRPr="00873DA3" w:rsidRDefault="00AA6F5D" w:rsidP="00AA6F5D">
            <w:pPr>
              <w:rPr>
                <w:rFonts w:eastAsia="Times New Roman" w:cs="Times New Roman"/>
                <w:kern w:val="0"/>
                <w:sz w:val="24"/>
                <w:szCs w:val="24"/>
                <w:lang w:val="pt-BR"/>
                <w14:ligatures w14:val="none"/>
              </w:rPr>
            </w:pPr>
            <w:r w:rsidRPr="00873DA3">
              <w:rPr>
                <w:rFonts w:eastAsia="Times New Roman" w:cs="Times New Roman"/>
                <w:kern w:val="0"/>
                <w:sz w:val="24"/>
                <w:szCs w:val="24"/>
                <w:lang w:val="pt-BR"/>
                <w14:ligatures w14:val="none"/>
              </w:rPr>
              <w:t>c) Chủ trì, phối hợp với các đơn vị liên quan thực hiện việc công khai kết quả đánh giá tổ chức kiểm định chất lượng giáo dục trên Cổng thông tin điện tử của Bộ Giáo dục và Đào tạo, Cổng thông tin điện tử của Cục Quản lý chất lượng và quản lý, vận hành cơ sở dữ liệu, phần mềm quản lý hệ thống bảo đảm và kiểm định chất lượng giáo dục.</w:t>
            </w:r>
          </w:p>
          <w:p w14:paraId="016B13FD" w14:textId="77777777" w:rsidR="00AA6F5D" w:rsidRPr="00873DA3" w:rsidRDefault="00AA6F5D" w:rsidP="00AA6F5D">
            <w:pPr>
              <w:rPr>
                <w:rFonts w:eastAsia="Times New Roman" w:cs="Times New Roman"/>
                <w:kern w:val="0"/>
                <w:sz w:val="24"/>
                <w:szCs w:val="24"/>
                <w:lang w:val="pt-BR"/>
                <w14:ligatures w14:val="none"/>
              </w:rPr>
            </w:pPr>
            <w:r w:rsidRPr="00873DA3">
              <w:rPr>
                <w:rFonts w:eastAsia="Times New Roman" w:cs="Times New Roman"/>
                <w:kern w:val="0"/>
                <w:sz w:val="24"/>
                <w:szCs w:val="24"/>
                <w:lang w:val="pt-BR"/>
                <w14:ligatures w14:val="none"/>
              </w:rPr>
              <w:t>2. Các đơn vị thuộc, trực thuộc Bộ Giáo dục và Đào tạo có liên quan:</w:t>
            </w:r>
          </w:p>
          <w:p w14:paraId="03EA7FE5" w14:textId="77777777" w:rsidR="00AA6F5D" w:rsidRPr="00873DA3" w:rsidRDefault="00AA6F5D" w:rsidP="00AA6F5D">
            <w:pPr>
              <w:rPr>
                <w:rFonts w:eastAsia="Times New Roman" w:cs="Times New Roman"/>
                <w:kern w:val="0"/>
                <w:sz w:val="24"/>
                <w:szCs w:val="24"/>
                <w:lang w:val="pt-BR"/>
                <w14:ligatures w14:val="none"/>
              </w:rPr>
            </w:pPr>
            <w:r w:rsidRPr="00873DA3">
              <w:rPr>
                <w:rFonts w:eastAsia="Times New Roman" w:cs="Times New Roman"/>
                <w:kern w:val="0"/>
                <w:sz w:val="24"/>
                <w:szCs w:val="24"/>
                <w:lang w:val="pt-BR"/>
                <w14:ligatures w14:val="none"/>
              </w:rPr>
              <w:t>Phối hợp với Cục Quản lý chất lượng thực hiện công tác giám sát, đánh giá và các nhiệm vụ khác theo quy định tại Thông tư này.</w:t>
            </w:r>
          </w:p>
          <w:p w14:paraId="56392365" w14:textId="77777777" w:rsidR="00AA6F5D" w:rsidRPr="00873DA3" w:rsidRDefault="00AA6F5D" w:rsidP="00AA6F5D">
            <w:pPr>
              <w:rPr>
                <w:rFonts w:eastAsia="Times New Roman" w:cs="Times New Roman"/>
                <w:kern w:val="0"/>
                <w:sz w:val="24"/>
                <w:szCs w:val="24"/>
                <w:lang w:val="pt-BR"/>
                <w14:ligatures w14:val="none"/>
              </w:rPr>
            </w:pPr>
            <w:r w:rsidRPr="00873DA3">
              <w:rPr>
                <w:rFonts w:eastAsia="Times New Roman" w:cs="Times New Roman"/>
                <w:kern w:val="0"/>
                <w:sz w:val="24"/>
                <w:szCs w:val="24"/>
                <w:lang w:val="pt-BR"/>
                <w14:ligatures w14:val="none"/>
              </w:rPr>
              <w:t>3. Sở Giáo dục và Đào tạo:</w:t>
            </w:r>
          </w:p>
          <w:p w14:paraId="690FCFA9" w14:textId="77777777" w:rsidR="00AA6F5D" w:rsidRPr="00873DA3" w:rsidRDefault="00AA6F5D" w:rsidP="00AA6F5D">
            <w:pPr>
              <w:rPr>
                <w:rFonts w:eastAsia="Times New Roman" w:cs="Times New Roman"/>
                <w:kern w:val="0"/>
                <w:sz w:val="24"/>
                <w:szCs w:val="24"/>
                <w:lang w:val="pt-BR"/>
                <w14:ligatures w14:val="none"/>
              </w:rPr>
            </w:pPr>
            <w:r w:rsidRPr="00873DA3">
              <w:rPr>
                <w:rFonts w:eastAsia="Times New Roman" w:cs="Times New Roman"/>
                <w:kern w:val="0"/>
                <w:sz w:val="24"/>
                <w:szCs w:val="24"/>
                <w:lang w:val="pt-BR"/>
                <w14:ligatures w14:val="none"/>
              </w:rPr>
              <w:t xml:space="preserve">Thực hiện chức năng, nhiệm vụ quản lý nhà nước đối với tổ chức kiểm định chất lượng giáo dục trên địa bàn theo quy định của pháp luật; phối hợp với Cục Quản lý chất lượng, Bộ  Giáo dục và Đào tạo, các cơ quan có thẩm quyền khác trong công tác giám sát, kiểm tra và xử lý các vấn </w:t>
            </w:r>
            <w:r w:rsidRPr="00873DA3">
              <w:rPr>
                <w:rFonts w:eastAsia="Times New Roman" w:cs="Times New Roman"/>
                <w:kern w:val="0"/>
                <w:sz w:val="24"/>
                <w:szCs w:val="24"/>
                <w:lang w:val="pt-BR"/>
                <w14:ligatures w14:val="none"/>
              </w:rPr>
              <w:lastRenderedPageBreak/>
              <w:t>đề liên quan đến hoạt động của tổ chức kiểm định chất lượng giáo dục.</w:t>
            </w:r>
          </w:p>
          <w:p w14:paraId="1E9E6B8D" w14:textId="77777777" w:rsidR="00AA6F5D" w:rsidRPr="00873DA3" w:rsidRDefault="00AA6F5D" w:rsidP="00AA6F5D">
            <w:pPr>
              <w:rPr>
                <w:rFonts w:eastAsia="Times New Roman" w:cs="Times New Roman"/>
                <w:kern w:val="0"/>
                <w:sz w:val="24"/>
                <w:szCs w:val="24"/>
                <w:lang w:val="pt-BR"/>
                <w14:ligatures w14:val="none"/>
              </w:rPr>
            </w:pPr>
            <w:r w:rsidRPr="00873DA3">
              <w:rPr>
                <w:rFonts w:eastAsia="Times New Roman" w:cs="Times New Roman"/>
                <w:kern w:val="0"/>
                <w:sz w:val="24"/>
                <w:szCs w:val="24"/>
                <w:lang w:val="pt-BR"/>
                <w14:ligatures w14:val="none"/>
              </w:rPr>
              <w:t>4. Tổ chức kiểm định chất lượng giáo dục:</w:t>
            </w:r>
          </w:p>
          <w:p w14:paraId="3E90BBF1" w14:textId="77777777" w:rsidR="00AA6F5D" w:rsidRPr="00873DA3" w:rsidRDefault="00AA6F5D" w:rsidP="00AA6F5D">
            <w:pPr>
              <w:rPr>
                <w:rFonts w:eastAsia="Times New Roman" w:cs="Times New Roman"/>
                <w:kern w:val="0"/>
                <w:sz w:val="24"/>
                <w:szCs w:val="24"/>
                <w:lang w:val="pt-BR"/>
                <w14:ligatures w14:val="none"/>
              </w:rPr>
            </w:pPr>
            <w:r w:rsidRPr="00873DA3">
              <w:rPr>
                <w:rFonts w:eastAsia="Times New Roman" w:cs="Times New Roman"/>
                <w:kern w:val="0"/>
                <w:sz w:val="24"/>
                <w:szCs w:val="24"/>
                <w:lang w:val="pt-BR"/>
                <w14:ligatures w14:val="none"/>
              </w:rPr>
              <w:t>a) Tổ chức thực hiện các quy định tại Thông tư này; thường xuyên cập nhật thông tin, dữ liệu về tổ chức và hoạt động trên phần mềm quản lý hệ thống bảo đảm và kiểm định chất lượng giáo dục theo quy định;</w:t>
            </w:r>
          </w:p>
          <w:p w14:paraId="5186DD79" w14:textId="77777777" w:rsidR="00AA6F5D" w:rsidRPr="00873DA3" w:rsidRDefault="00AA6F5D" w:rsidP="00AA6F5D">
            <w:pPr>
              <w:rPr>
                <w:rFonts w:eastAsia="Times New Roman" w:cs="Times New Roman"/>
                <w:kern w:val="0"/>
                <w:sz w:val="24"/>
                <w:szCs w:val="24"/>
                <w:lang w:val="pt-BR"/>
                <w14:ligatures w14:val="none"/>
              </w:rPr>
            </w:pPr>
            <w:r w:rsidRPr="00873DA3">
              <w:rPr>
                <w:rFonts w:eastAsia="Times New Roman" w:cs="Times New Roman"/>
                <w:kern w:val="0"/>
                <w:sz w:val="24"/>
                <w:szCs w:val="24"/>
                <w:lang w:val="pt-BR"/>
                <w14:ligatures w14:val="none"/>
              </w:rPr>
              <w:t>b) Chủ động rà soát, cải tiến và nâng cao chất lượng, hiệu quả hoạt động; thực hiện đầy đủ trách nhiệm giải trình, chế độ báo cáo và cung cấp thông tin theo quy định của pháp luật;</w:t>
            </w:r>
          </w:p>
          <w:p w14:paraId="3DEB4B64" w14:textId="77777777" w:rsidR="00AA6F5D" w:rsidRPr="00873DA3" w:rsidRDefault="00AA6F5D" w:rsidP="00AA6F5D">
            <w:pPr>
              <w:rPr>
                <w:rFonts w:eastAsia="Times New Roman" w:cs="Times New Roman"/>
                <w:kern w:val="0"/>
                <w:sz w:val="24"/>
                <w:szCs w:val="24"/>
                <w:lang w:val="pt-BR"/>
                <w14:ligatures w14:val="none"/>
              </w:rPr>
            </w:pPr>
            <w:r w:rsidRPr="00873DA3">
              <w:rPr>
                <w:rFonts w:eastAsia="Times New Roman" w:cs="Times New Roman"/>
                <w:kern w:val="0"/>
                <w:sz w:val="24"/>
                <w:szCs w:val="24"/>
                <w:lang w:val="pt-BR"/>
                <w14:ligatures w14:val="none"/>
              </w:rPr>
              <w:t>c) Quản lý, lưu trữ hồ sơ, tài liệu, thông tin, dữ liệu; thực hiện việc bảo mật thông tin và bảo vệ bí mật nhà nước, quyền và lợi ích hợp pháp của các tổ chức, cá nhân có liên quan theo quy định của pháp luật.</w:t>
            </w:r>
          </w:p>
          <w:p w14:paraId="06B80C68" w14:textId="77777777" w:rsidR="00AA6F5D" w:rsidRPr="00873DA3" w:rsidRDefault="00AA6F5D" w:rsidP="00AA6F5D">
            <w:pPr>
              <w:rPr>
                <w:rFonts w:eastAsia="Times New Roman" w:cs="Times New Roman"/>
                <w:kern w:val="0"/>
                <w:sz w:val="24"/>
                <w:szCs w:val="24"/>
                <w:lang w:val="pt-BR"/>
                <w14:ligatures w14:val="none"/>
              </w:rPr>
            </w:pPr>
            <w:r w:rsidRPr="00873DA3">
              <w:rPr>
                <w:rFonts w:eastAsia="Times New Roman" w:cs="Times New Roman"/>
                <w:kern w:val="0"/>
                <w:sz w:val="24"/>
                <w:szCs w:val="24"/>
                <w:lang w:val="pt-BR"/>
                <w14:ligatures w14:val="none"/>
              </w:rPr>
              <w:t>5. Cơ sở giáo dục</w:t>
            </w:r>
          </w:p>
          <w:p w14:paraId="5DC0936C" w14:textId="77777777" w:rsidR="00AA6F5D" w:rsidRPr="00873DA3" w:rsidRDefault="00AA6F5D" w:rsidP="00AA6F5D">
            <w:pPr>
              <w:rPr>
                <w:rFonts w:eastAsia="Times New Roman" w:cs="Times New Roman"/>
                <w:kern w:val="0"/>
                <w:sz w:val="24"/>
                <w:szCs w:val="24"/>
                <w:lang w:val="pt-BR"/>
                <w14:ligatures w14:val="none"/>
              </w:rPr>
            </w:pPr>
            <w:r w:rsidRPr="00873DA3">
              <w:rPr>
                <w:rFonts w:eastAsia="Times New Roman" w:cs="Times New Roman"/>
                <w:kern w:val="0"/>
                <w:sz w:val="24"/>
                <w:szCs w:val="24"/>
                <w:lang w:val="pt-BR"/>
                <w14:ligatures w14:val="none"/>
              </w:rPr>
              <w:t>a) Kiểm tra, xác minh và lưu giữ minh chứng về việc tổ chức kiểm định chất lượng giáo dục đáp ứng các điều kiện hoạt động theo quy định của Thông tư này trước khi ký kết hợp đồng kiểm định; tự chủ, tự quyết định và tự chịu trách nhiệm trong việc lựa chọn tổ chức kiểm định chất lượng giáo dục, sử dụng kết quả chất lượng giáo dục kiểm định theo quy định của pháp luật;</w:t>
            </w:r>
          </w:p>
          <w:p w14:paraId="3FE4856E" w14:textId="77777777" w:rsidR="00AA6F5D" w:rsidRPr="00873DA3" w:rsidRDefault="00AA6F5D" w:rsidP="00AA6F5D">
            <w:pPr>
              <w:rPr>
                <w:rFonts w:eastAsia="Times New Roman" w:cs="Times New Roman"/>
                <w:kern w:val="0"/>
                <w:sz w:val="24"/>
                <w:szCs w:val="24"/>
                <w:lang w:val="pt-BR"/>
                <w14:ligatures w14:val="none"/>
              </w:rPr>
            </w:pPr>
            <w:r w:rsidRPr="00873DA3">
              <w:rPr>
                <w:rFonts w:eastAsia="Times New Roman" w:cs="Times New Roman"/>
                <w:kern w:val="0"/>
                <w:sz w:val="24"/>
                <w:szCs w:val="24"/>
                <w:lang w:val="pt-BR"/>
                <w14:ligatures w14:val="none"/>
              </w:rPr>
              <w:t xml:space="preserve">b) Thực hiện việc phản hồi, cung cấp thông tin về hoạt động kiểm định chất lượng giáo dục khi có yêu cầu bằng văn bản của Cục Quản lý chất lượng, Bộ Giáo dục và Đào tạo, bảo đảm tính </w:t>
            </w:r>
            <w:r w:rsidRPr="00873DA3">
              <w:rPr>
                <w:rFonts w:eastAsia="Times New Roman" w:cs="Times New Roman"/>
                <w:kern w:val="0"/>
                <w:sz w:val="24"/>
                <w:szCs w:val="24"/>
                <w:lang w:val="pt-BR"/>
                <w14:ligatures w14:val="none"/>
              </w:rPr>
              <w:lastRenderedPageBreak/>
              <w:t>trung thực, khách quan và bảo mật thông tin của các tổ chức, cá nhân cung cấp thông tin;</w:t>
            </w:r>
          </w:p>
          <w:p w14:paraId="275A0EF6" w14:textId="77777777" w:rsidR="00ED120C" w:rsidRPr="00873DA3" w:rsidRDefault="00ED120C" w:rsidP="00831FFC">
            <w:pPr>
              <w:spacing w:beforeLines="60" w:before="144" w:afterLines="60" w:after="144"/>
              <w:rPr>
                <w:b/>
                <w:bCs/>
                <w:sz w:val="24"/>
                <w:szCs w:val="24"/>
              </w:rPr>
            </w:pPr>
          </w:p>
        </w:tc>
        <w:tc>
          <w:tcPr>
            <w:tcW w:w="5103" w:type="dxa"/>
          </w:tcPr>
          <w:p w14:paraId="44FCBED2" w14:textId="4019F93E" w:rsidR="00ED120C" w:rsidRPr="00873DA3" w:rsidRDefault="00CF2CAC" w:rsidP="00831FFC">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lastRenderedPageBreak/>
              <w:t xml:space="preserve">Dự thảo quy định rõ trách nhiệm của Cục Quản lý chất lượng, các đơn vị thuộc Bộ Giáo dục và Đào tạo, Sở Giáo dục và Đào tạo, tổ chức kiểm định chất </w:t>
            </w:r>
            <w:r w:rsidRPr="00873DA3">
              <w:rPr>
                <w:rFonts w:eastAsia="Calibri" w:cs="Times New Roman"/>
                <w:bCs/>
                <w:iCs/>
                <w:kern w:val="0"/>
                <w:sz w:val="24"/>
                <w:szCs w:val="24"/>
                <w:shd w:val="clear" w:color="auto" w:fill="FFFFFF"/>
                <w:lang w:val="sv-SE" w:eastAsia="vi-VN"/>
                <w14:ligatures w14:val="none"/>
              </w:rPr>
              <w:lastRenderedPageBreak/>
              <w:t>lượng giáo dục và cơ sở giáo dục trong việc tổ chức thực hiện Thông tư. Đồng thời, bổ sung quy định về quản lý, cập nhật dữ liệu trên hệ thống thông tin, công khai kết quả đánh giá và tăng cường phối hợp giữa các cơ quan, góp phần nâng cao hiệu quả quản lý theo phương thức hậu kiểm và chuyển đổi số.</w:t>
            </w:r>
          </w:p>
        </w:tc>
      </w:tr>
      <w:tr w:rsidR="002A386F" w:rsidRPr="00873DA3" w14:paraId="3D43F8C8" w14:textId="77777777" w:rsidTr="00AF3984">
        <w:tc>
          <w:tcPr>
            <w:tcW w:w="5098" w:type="dxa"/>
          </w:tcPr>
          <w:p w14:paraId="6336DBB3" w14:textId="77777777" w:rsidR="002A386F" w:rsidRPr="00873DA3" w:rsidRDefault="002A386F" w:rsidP="00831FFC">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p>
        </w:tc>
        <w:tc>
          <w:tcPr>
            <w:tcW w:w="4962" w:type="dxa"/>
          </w:tcPr>
          <w:p w14:paraId="78104A06" w14:textId="77777777" w:rsidR="00E54610" w:rsidRPr="00873DA3" w:rsidRDefault="00E54610" w:rsidP="00E54610">
            <w:pPr>
              <w:rPr>
                <w:rFonts w:eastAsia="Times New Roman" w:cs="Times New Roman"/>
                <w:b/>
                <w:bCs/>
                <w:kern w:val="0"/>
                <w:sz w:val="24"/>
                <w:szCs w:val="24"/>
                <w:lang w:val="pt-BR"/>
                <w14:ligatures w14:val="none"/>
              </w:rPr>
            </w:pPr>
            <w:r w:rsidRPr="00873DA3">
              <w:rPr>
                <w:rFonts w:eastAsia="Times New Roman" w:cs="Times New Roman"/>
                <w:b/>
                <w:bCs/>
                <w:kern w:val="0"/>
                <w:sz w:val="24"/>
                <w:szCs w:val="24"/>
                <w:lang w:val="pt-BR"/>
                <w14:ligatures w14:val="none"/>
              </w:rPr>
              <w:t>Điều 35. Điều khoản chuyển tiếp</w:t>
            </w:r>
          </w:p>
          <w:p w14:paraId="23F4C90F" w14:textId="77777777" w:rsidR="00E54610" w:rsidRPr="00873DA3" w:rsidRDefault="00E54610" w:rsidP="00E54610">
            <w:pPr>
              <w:rPr>
                <w:sz w:val="24"/>
                <w:szCs w:val="24"/>
                <w:lang w:val="pt-BR"/>
              </w:rPr>
            </w:pPr>
            <w:r w:rsidRPr="00873DA3">
              <w:rPr>
                <w:sz w:val="24"/>
                <w:szCs w:val="24"/>
                <w:lang w:val="pt-BR"/>
              </w:rPr>
              <w:t xml:space="preserve">1. Tổ chức kiểm định chất lượng giáo dục được thành lập và hoạt động hợp pháp trước ngày Thông tư này có hiệu lực thi hành không bắt buộc phải thay đổi tên hoặc điều chỉnh vị trí pháp lý; trường hợp thay đổi tên hoặc điều chỉnh vị trí pháp lý thì thực hiện theo quy định của Thông tư này. </w:t>
            </w:r>
          </w:p>
          <w:p w14:paraId="00D2081D" w14:textId="77777777" w:rsidR="00E54610" w:rsidRPr="00873DA3" w:rsidRDefault="00E54610" w:rsidP="00E54610">
            <w:pPr>
              <w:rPr>
                <w:sz w:val="24"/>
                <w:szCs w:val="24"/>
                <w:lang w:val="pt-BR"/>
              </w:rPr>
            </w:pPr>
            <w:r w:rsidRPr="00873DA3">
              <w:rPr>
                <w:sz w:val="24"/>
                <w:szCs w:val="24"/>
                <w:lang w:val="pt-BR"/>
              </w:rPr>
              <w:t>2. Tổ chức kiểm định chất lượng giáo dục quy định tại khoản 1 Điều này được tiếp tục hoạt động và có trách nhiệm hoàn thiện đáp ứng tiêu chuẩn hoạt động theo quy định của Thông tư này trước ngày 31 tháng 12 năm 2026, trừ trường hợp thay đổi tên hoặc vị trí pháp lý quy định tại khoản 1 Điều này./.</w:t>
            </w:r>
          </w:p>
          <w:p w14:paraId="4A974BE7" w14:textId="77777777" w:rsidR="002A386F" w:rsidRPr="00873DA3" w:rsidRDefault="002A386F" w:rsidP="00AA6F5D">
            <w:pPr>
              <w:rPr>
                <w:b/>
                <w:bCs/>
                <w:sz w:val="24"/>
                <w:szCs w:val="24"/>
                <w:lang w:val="pt-BR"/>
              </w:rPr>
            </w:pPr>
          </w:p>
        </w:tc>
        <w:tc>
          <w:tcPr>
            <w:tcW w:w="5103" w:type="dxa"/>
          </w:tcPr>
          <w:p w14:paraId="2947A9A5" w14:textId="306642F5" w:rsidR="002A386F" w:rsidRPr="00873DA3" w:rsidRDefault="001C3F85" w:rsidP="00831FFC">
            <w:pPr>
              <w:widowControl w:val="0"/>
              <w:spacing w:beforeLines="60" w:before="144" w:afterLines="60" w:after="144"/>
              <w:ind w:firstLine="0"/>
              <w:rPr>
                <w:rFonts w:eastAsia="Calibri" w:cs="Times New Roman"/>
                <w:bCs/>
                <w:iCs/>
                <w:kern w:val="0"/>
                <w:sz w:val="24"/>
                <w:szCs w:val="24"/>
                <w:highlight w:val="white"/>
                <w:shd w:val="clear" w:color="auto" w:fill="FFFFFF"/>
                <w:lang w:val="sv-SE" w:eastAsia="vi-VN"/>
                <w14:ligatures w14:val="none"/>
              </w:rPr>
            </w:pPr>
            <w:r w:rsidRPr="00873DA3">
              <w:rPr>
                <w:rFonts w:eastAsia="Calibri" w:cs="Times New Roman"/>
                <w:bCs/>
                <w:iCs/>
                <w:kern w:val="0"/>
                <w:sz w:val="24"/>
                <w:szCs w:val="24"/>
                <w:shd w:val="clear" w:color="auto" w:fill="FFFFFF"/>
                <w:lang w:val="sv-SE" w:eastAsia="vi-VN"/>
                <w14:ligatures w14:val="none"/>
              </w:rPr>
              <w:t>Dự thảo quy định chuyển tiếp theo hướng không bắt buộc các tổ chức kiểm định chất lượng giáo dục đã được thành lập hợp pháp phải thay đổi tên hoặc vị trí pháp lý; trường hợp có nhu cầu điều chỉnh thì thực hiện theo quy định của Thông tư. Đồng thời, yêu cầu các tổ chức rà soát, hoàn thiện để đáp ứng tiêu chuẩn hoạt động trước ngày 31 tháng 12 năm 2026, bảo đảm tính kế thừa, ổn định và tạo điều kiện thuận lợi trong quá trình chuyển đổi sang cơ chế quản lý mới.</w:t>
            </w:r>
          </w:p>
        </w:tc>
      </w:tr>
    </w:tbl>
    <w:p w14:paraId="7564D8F0" w14:textId="77777777" w:rsidR="005355D1" w:rsidRPr="00873DA3" w:rsidRDefault="005355D1" w:rsidP="00591A72">
      <w:pPr>
        <w:widowControl w:val="0"/>
        <w:pBdr>
          <w:top w:val="dotted" w:sz="4" w:space="0" w:color="FFFFFF"/>
          <w:left w:val="dotted" w:sz="4" w:space="0" w:color="FFFFFF"/>
          <w:bottom w:val="dotted" w:sz="4" w:space="13" w:color="FFFFFF"/>
          <w:right w:val="dotted" w:sz="4" w:space="0" w:color="FFFFFF"/>
        </w:pBdr>
        <w:shd w:val="clear" w:color="auto" w:fill="FFFFFF"/>
        <w:tabs>
          <w:tab w:val="num" w:pos="0"/>
          <w:tab w:val="left" w:pos="851"/>
        </w:tabs>
        <w:ind w:firstLine="0"/>
        <w:rPr>
          <w:rFonts w:eastAsia="Times New Roman" w:cs="Times New Roman"/>
          <w:kern w:val="0"/>
          <w:sz w:val="24"/>
          <w:szCs w:val="24"/>
          <w:lang w:val="pt-BR"/>
          <w14:ligatures w14:val="none"/>
        </w:rPr>
      </w:pPr>
    </w:p>
    <w:p w14:paraId="7AB68A77" w14:textId="77777777" w:rsidR="007C1C88" w:rsidRPr="00873DA3" w:rsidRDefault="007C1C88" w:rsidP="00C56CFE">
      <w:pPr>
        <w:widowControl w:val="0"/>
        <w:shd w:val="clear" w:color="auto" w:fill="FFFFFF"/>
        <w:rPr>
          <w:b/>
          <w:sz w:val="24"/>
          <w:szCs w:val="24"/>
        </w:rPr>
      </w:pPr>
    </w:p>
    <w:p w14:paraId="27EEEAA3" w14:textId="4A75523E" w:rsidR="00502E66" w:rsidRPr="00873DA3" w:rsidRDefault="00502E66">
      <w:pPr>
        <w:spacing w:line="264" w:lineRule="auto"/>
        <w:jc w:val="left"/>
        <w:rPr>
          <w:sz w:val="24"/>
          <w:szCs w:val="24"/>
        </w:rPr>
      </w:pPr>
      <w:r w:rsidRPr="00873DA3">
        <w:rPr>
          <w:sz w:val="24"/>
          <w:szCs w:val="24"/>
        </w:rPr>
        <w:br w:type="page"/>
      </w:r>
    </w:p>
    <w:sectPr w:rsidR="00502E66" w:rsidRPr="00873DA3" w:rsidSect="00C0378A">
      <w:headerReference w:type="default" r:id="rId8"/>
      <w:pgSz w:w="16834" w:h="11909" w:orient="landscape" w:code="9"/>
      <w:pgMar w:top="1134" w:right="851" w:bottom="1134" w:left="85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44087A" w14:textId="77777777" w:rsidR="003161FE" w:rsidRDefault="003161FE" w:rsidP="0029422B">
      <w:pPr>
        <w:spacing w:before="0" w:after="0"/>
      </w:pPr>
      <w:r>
        <w:separator/>
      </w:r>
    </w:p>
  </w:endnote>
  <w:endnote w:type="continuationSeparator" w:id="0">
    <w:p w14:paraId="4BE51D69" w14:textId="77777777" w:rsidR="003161FE" w:rsidRDefault="003161FE" w:rsidP="0029422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2931B7" w14:textId="77777777" w:rsidR="003161FE" w:rsidRDefault="003161FE" w:rsidP="0029422B">
      <w:pPr>
        <w:spacing w:before="0" w:after="0"/>
      </w:pPr>
      <w:r>
        <w:separator/>
      </w:r>
    </w:p>
  </w:footnote>
  <w:footnote w:type="continuationSeparator" w:id="0">
    <w:p w14:paraId="01E2EDA9" w14:textId="77777777" w:rsidR="003161FE" w:rsidRDefault="003161FE" w:rsidP="0029422B">
      <w:pPr>
        <w:spacing w:before="0" w:after="0"/>
      </w:pPr>
      <w:r>
        <w:continuationSeparator/>
      </w:r>
    </w:p>
  </w:footnote>
  <w:footnote w:id="1">
    <w:p w14:paraId="6BE52E64" w14:textId="6B949F6D" w:rsidR="00485340" w:rsidRDefault="00485340" w:rsidP="000A19F3">
      <w:pPr>
        <w:pStyle w:val="FootnoteText"/>
      </w:pPr>
      <w:r>
        <w:rPr>
          <w:rStyle w:val="FootnoteReference"/>
        </w:rPr>
        <w:footnoteRef/>
      </w:r>
      <w:r>
        <w:t xml:space="preserve">- Thông tư số 13/2023/TT-BGDĐT </w:t>
      </w:r>
      <w:r w:rsidRPr="000A19F3">
        <w:t>ngày 26</w:t>
      </w:r>
      <w:r>
        <w:t>/</w:t>
      </w:r>
      <w:r w:rsidRPr="000A19F3">
        <w:t>06</w:t>
      </w:r>
      <w:r>
        <w:t>/</w:t>
      </w:r>
      <w:r w:rsidRPr="000A19F3">
        <w:t>2023</w:t>
      </w:r>
      <w:r>
        <w:t xml:space="preserve"> của BT Bộ GDĐT </w:t>
      </w:r>
      <w:r w:rsidRPr="000A19F3">
        <w:t>quy định việc giám sát, đánh giá tổ chức kiểm định chất lượng giáo dục đại học và cao đẳng sư phạm</w:t>
      </w:r>
    </w:p>
    <w:p w14:paraId="5CAF244F" w14:textId="41B583F8" w:rsidR="00485340" w:rsidRDefault="00485340" w:rsidP="000A19F3">
      <w:pPr>
        <w:pStyle w:val="FootnoteText"/>
      </w:pPr>
      <w:r>
        <w:t xml:space="preserve">- Thông tư số 61/2012/TT-BGDĐT </w:t>
      </w:r>
      <w:r w:rsidRPr="00145163">
        <w:t>ngày 28</w:t>
      </w:r>
      <w:r>
        <w:t>/</w:t>
      </w:r>
      <w:r w:rsidRPr="00145163">
        <w:t xml:space="preserve">12 </w:t>
      </w:r>
      <w:r>
        <w:t>/</w:t>
      </w:r>
      <w:r w:rsidRPr="00145163">
        <w:t>2012</w:t>
      </w:r>
      <w:r>
        <w:t xml:space="preserve"> </w:t>
      </w:r>
      <w:r w:rsidRPr="00145163">
        <w:t>Quy định điều kiện thành lập và giải thể, nhiệm vụ, quyền hạn của tổ chức kiểm định chất lượng giáo dục</w:t>
      </w:r>
    </w:p>
    <w:p w14:paraId="10269782" w14:textId="77777777" w:rsidR="00485340" w:rsidRDefault="00485340" w:rsidP="00145163">
      <w:pPr>
        <w:pStyle w:val="FootnoteText"/>
      </w:pPr>
      <w:r>
        <w:t>Nghị định số 49/2018/NĐ-CP ngày 30/3/2018 của Chính phủ quy định về Kiểm định chất lượng giáo dục nghề nghiệp; Nghị định số 04/2023/NĐ-CP ngày 13/2/2023 của Chính phủ sửa đổi, bổ sung một số điều của các nghị định liên quan đến hoạt động kiểm định chất lượng giáo dục nghề nghiệp.</w:t>
      </w:r>
    </w:p>
    <w:p w14:paraId="338F07AE" w14:textId="77777777" w:rsidR="00485340" w:rsidRDefault="00485340" w:rsidP="00145163">
      <w:pPr>
        <w:pStyle w:val="FootnoteText"/>
      </w:pPr>
      <w:r>
        <w:t>- Thông tư số 27/2018/TT-BLĐTBXH ngày 25/12/2018 của Bộ Lao động, Thương binh và Xã hội: Quy định về quy chế đánh giá cấp thẻ kiểm định viên chất lượng giáo dục nghề nghiệp; quy trình, chu kỳ kiểm định chất lượng giáo dục nghề nghiệp.</w:t>
      </w:r>
    </w:p>
    <w:p w14:paraId="2DDDA775" w14:textId="2B204744" w:rsidR="00485340" w:rsidRDefault="00485340" w:rsidP="00145163">
      <w:pPr>
        <w:pStyle w:val="FootnoteText"/>
      </w:pPr>
      <w:r>
        <w:t>- Các văn bản liên quan khác</w:t>
      </w:r>
    </w:p>
  </w:footnote>
  <w:footnote w:id="2">
    <w:p w14:paraId="798D303E" w14:textId="171FB2AB" w:rsidR="00485340" w:rsidRDefault="00485340">
      <w:pPr>
        <w:pStyle w:val="FootnoteText"/>
      </w:pPr>
      <w:r>
        <w:rPr>
          <w:rStyle w:val="FootnoteReference"/>
        </w:rPr>
        <w:footnoteRef/>
      </w:r>
      <w:r>
        <w:t xml:space="preserve"> </w:t>
      </w:r>
      <w:r w:rsidRPr="005A4F39">
        <w:t>Tiền lệ: Căn cứ Luật Giáo dục 2005, sửa đổi 2009, Bộ GDĐT ban hành Thông tư số 21/2018/TT-BGDĐT ngày 24/8/2018 ban hành Quy chế tổ chức và hoạt động của trung tâm ngoại ngữ, tin học có quy định Điều 2. Vị trí pháp lí của trung tâm ngoại ngữ, tin học</w:t>
      </w:r>
      <w:r>
        <w:t xml:space="preserve">; </w:t>
      </w:r>
      <w:r w:rsidRPr="005A4F39">
        <w:t>Thông tư số 61/2012/TT-BGDĐT</w:t>
      </w:r>
      <w:r>
        <w:t xml:space="preserve"> tại khoản 3, Điều 3 có quy định liên quan đến vị trí pháp lý: </w:t>
      </w:r>
      <w:r w:rsidRPr="005A4F39">
        <w:t>Tổ chức kiểm định chất lượng giáo dục có tư cách pháp nhân; có tài khoản và con dấu riêng; có trụ sở giao dịch; hoạt động độc lập với các cơ sở giáo dục.</w:t>
      </w:r>
    </w:p>
  </w:footnote>
  <w:footnote w:id="3">
    <w:p w14:paraId="193BA3E8" w14:textId="77777777" w:rsidR="00485340" w:rsidRDefault="00485340" w:rsidP="00DA424B">
      <w:pPr>
        <w:pStyle w:val="FootnoteText"/>
      </w:pPr>
      <w:r>
        <w:rPr>
          <w:rStyle w:val="FootnoteReference"/>
        </w:rPr>
        <w:footnoteRef/>
      </w:r>
      <w:r>
        <w:t xml:space="preserve"> </w:t>
      </w:r>
      <w:bookmarkStart w:id="4" w:name="_Hlk233187831"/>
      <w:r>
        <w:t>B</w:t>
      </w:r>
      <w:r w:rsidRPr="00745CFB">
        <w:t>ao gồm Công ty cổ phần Kiểm định và Tư vấn Giáo dục Việt Nam, Viện Đào tạo và Phát triển nhân lực, Công ty TNHH Saigon Academy và Trung tâm Hỗ trợ Tư vấn Đào tạo và Phát triển nguồn nhân lực cộng đồng thuộc Hiệp hội Cao đẳng cộng đồng Việt Nam.</w:t>
      </w:r>
    </w:p>
    <w:bookmarkEnd w:id="4"/>
  </w:footnote>
  <w:footnote w:id="4">
    <w:p w14:paraId="1289F46B" w14:textId="2D91EE27" w:rsidR="00485340" w:rsidRDefault="00485340">
      <w:pPr>
        <w:pStyle w:val="FootnoteText"/>
      </w:pPr>
      <w:r>
        <w:rPr>
          <w:rStyle w:val="FootnoteReference"/>
        </w:rPr>
        <w:footnoteRef/>
      </w:r>
      <w:r>
        <w:t xml:space="preserve"> </w:t>
      </w:r>
      <w:r w:rsidRPr="005A4F39">
        <w:t>Tiền lệ: Căn cứ Luật Giáo dục 2005, sửa đổi 2009, Bộ GDĐT ban hành Thông tư số 21/2018/TT-BGDĐT ngày 24/8/2018 ban hành Quy chế tổ chức và hoạt động của trung tâm ngoại ngữ, tin học có quy định Điều 4. Thủ tục thành lập, cho phép thành lập, hoạt động, sáp nhập, chia tách, đình chỉ, giải thể và tên gọi của trung tâm ngoại ngữ, tin học.</w:t>
      </w:r>
      <w:r>
        <w:t xml:space="preserve"> </w:t>
      </w:r>
      <w:r w:rsidRPr="005A4F39">
        <w:t>Thông tư số 61/2012/TT-BGDĐT</w:t>
      </w:r>
      <w:r>
        <w:t xml:space="preserve"> tại </w:t>
      </w:r>
      <w:r w:rsidRPr="005A4F39">
        <w:t xml:space="preserve">Điều 4. Tên và biểu tượng của tổ chức kiểm định chất lượng giáo dục </w:t>
      </w:r>
    </w:p>
  </w:footnote>
  <w:footnote w:id="5">
    <w:p w14:paraId="6CAD3544" w14:textId="0EA788B6" w:rsidR="00485340" w:rsidRPr="00E545D4" w:rsidRDefault="00485340" w:rsidP="00972EF7">
      <w:pPr>
        <w:pStyle w:val="FootnoteText"/>
        <w:rPr>
          <w:color w:val="C00000"/>
        </w:rPr>
      </w:pPr>
      <w:r w:rsidRPr="00E545D4">
        <w:rPr>
          <w:rStyle w:val="FootnoteReference"/>
          <w:color w:val="C00000"/>
        </w:rPr>
        <w:footnoteRef/>
      </w:r>
      <w:r w:rsidRPr="00E545D4">
        <w:rPr>
          <w:color w:val="C00000"/>
        </w:rPr>
        <w:t xml:space="preserve"> </w:t>
      </w:r>
      <w:r>
        <w:rPr>
          <w:color w:val="C00000"/>
        </w:rPr>
        <w:t>Thực tế hiện nay c</w:t>
      </w:r>
      <w:r w:rsidRPr="00E545D4">
        <w:rPr>
          <w:color w:val="C00000"/>
        </w:rPr>
        <w:t xml:space="preserve">hỉ </w:t>
      </w:r>
      <w:r>
        <w:rPr>
          <w:color w:val="C00000"/>
        </w:rPr>
        <w:t xml:space="preserve">có 4/12 </w:t>
      </w:r>
      <w:r w:rsidRPr="00E545D4">
        <w:rPr>
          <w:color w:val="C00000"/>
        </w:rPr>
        <w:t>hoạt động kiểm định GDNN: Công ty cổ phần Kiểm định và Tư vấn Giáo dục Việt Nam, Viện Đào tạo và Phát triển nhân lực, Công ty TNHH Saigon Academy và Trung tâm Hỗ trợ Tư vấn Đào tạo và Phát triển nguồn nhân lực cộng đồng thuộc Hiệp hội Cao đẳng cộng đồng Việt Nam.</w:t>
      </w:r>
    </w:p>
  </w:footnote>
  <w:footnote w:id="6">
    <w:p w14:paraId="4BE1708E" w14:textId="1E3278DB" w:rsidR="00485340" w:rsidRPr="00E545D4" w:rsidRDefault="00485340" w:rsidP="00972EF7">
      <w:pPr>
        <w:pStyle w:val="FootnoteText"/>
        <w:rPr>
          <w:color w:val="C00000"/>
        </w:rPr>
      </w:pPr>
      <w:r w:rsidRPr="00E545D4">
        <w:rPr>
          <w:rStyle w:val="FootnoteReference"/>
          <w:color w:val="C00000"/>
        </w:rPr>
        <w:footnoteRef/>
      </w:r>
      <w:r w:rsidRPr="00E545D4">
        <w:rPr>
          <w:color w:val="C00000"/>
        </w:rPr>
        <w:t xml:space="preserve"> </w:t>
      </w:r>
      <w:r>
        <w:rPr>
          <w:color w:val="C00000"/>
        </w:rPr>
        <w:t>Thực tế hiện nay có 8/12 tổ chức h</w:t>
      </w:r>
      <w:r w:rsidRPr="00E545D4">
        <w:rPr>
          <w:color w:val="C00000"/>
        </w:rPr>
        <w:t>oạt động kiểm định cả GDĐH và GDNN (CĐSP hiện nay TCCN trước đây): Trung tâm KĐCLGD - ĐHQGHN; Trung tâm KĐCLGD - ĐHQG-HCM; Trung tâm KĐCLGD - ĐH Đà Nẵng; Trung tâm KĐCLGD - HH các Trường ĐH, CĐ Việt Nam; Trung tâm KĐCLGD Sài Gòn; Trung tâm KĐCLGD Thăng Long; Trung tâm KĐCLGD - Trường ĐH Vinh; Trung tâm KĐCLGD Đông A.</w:t>
      </w:r>
    </w:p>
  </w:footnote>
  <w:footnote w:id="7">
    <w:p w14:paraId="5C19773F" w14:textId="77777777" w:rsidR="004A1434" w:rsidRDefault="004A1434" w:rsidP="004A1434">
      <w:pPr>
        <w:pStyle w:val="FootnoteText"/>
      </w:pPr>
      <w:r>
        <w:rPr>
          <w:rStyle w:val="FootnoteReference"/>
        </w:rPr>
        <w:footnoteRef/>
      </w:r>
      <w:r>
        <w:t xml:space="preserve"> Chú thích các từ viết tắt trong tiêu chí đánh giá:</w:t>
      </w:r>
    </w:p>
    <w:p w14:paraId="58008341" w14:textId="77777777" w:rsidR="004A1434" w:rsidRDefault="004A1434" w:rsidP="004A1434">
      <w:pPr>
        <w:pStyle w:val="FootnoteText"/>
      </w:pPr>
      <w:r>
        <w:t>- TCCL: T</w:t>
      </w:r>
      <w:r w:rsidRPr="004413B1">
        <w:t>iêu chí cốt lõi</w:t>
      </w:r>
      <w:r>
        <w:t xml:space="preserve">, áp dụng </w:t>
      </w:r>
      <w:r w:rsidRPr="004413B1">
        <w:t>đối với tổ chức kiểm định chất lượng giáo dục có phạm vi hoạt động trong giáo dục đại học hoặc đồng thời trong giáo dục đại học và giáo dục nghề nghiệp</w:t>
      </w:r>
      <w:r>
        <w:t xml:space="preserve"> và </w:t>
      </w:r>
      <w:r w:rsidRPr="004413B1">
        <w:t>tổ chức kiểm định chất lượng giáo dục có phạm vi hoạt động trong giáo dục nghề nghiệp</w:t>
      </w:r>
      <w:r>
        <w:t>.</w:t>
      </w:r>
    </w:p>
    <w:p w14:paraId="26B82683" w14:textId="77777777" w:rsidR="004A1434" w:rsidRDefault="004A1434" w:rsidP="004A1434">
      <w:pPr>
        <w:pStyle w:val="FootnoteText"/>
      </w:pPr>
      <w:r>
        <w:t>- TC GDĐH: T</w:t>
      </w:r>
      <w:r w:rsidRPr="004413B1">
        <w:t>iêu chí nâng cao, chỉ áp dụng đối với tổ chức kiểm định chất lượng giáo dục có phạm vi hoạt động trong giáo dục đại học hoặc đồng thời trong giáo dục đại học và giáo dục nghề nghiệp</w:t>
      </w:r>
      <w:r>
        <w:t>.</w:t>
      </w:r>
    </w:p>
    <w:p w14:paraId="01AA3786" w14:textId="77777777" w:rsidR="004A1434" w:rsidRDefault="004A1434" w:rsidP="004A1434">
      <w:pPr>
        <w:pStyle w:val="FootnoteText"/>
      </w:pPr>
      <w:r>
        <w:t>- TC GDNN: T</w:t>
      </w:r>
      <w:r w:rsidRPr="004413B1">
        <w:t>iêu chí nâng cao, chỉ áp dụng đối với tổ chức kiểm định chất lượng giáo dục có phạm vi hoạt động trong giáo dục nghề nghiệp</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7680781"/>
      <w:docPartObj>
        <w:docPartGallery w:val="Page Numbers (Top of Page)"/>
        <w:docPartUnique/>
      </w:docPartObj>
    </w:sdtPr>
    <w:sdtEndPr>
      <w:rPr>
        <w:noProof/>
      </w:rPr>
    </w:sdtEndPr>
    <w:sdtContent>
      <w:p w14:paraId="27F7617F" w14:textId="193728D3" w:rsidR="00485340" w:rsidRDefault="0048534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7294654" w14:textId="77777777" w:rsidR="00485340" w:rsidRDefault="004853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15A13"/>
    <w:multiLevelType w:val="hybridMultilevel"/>
    <w:tmpl w:val="828E2AA8"/>
    <w:lvl w:ilvl="0" w:tplc="8E7009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253446C"/>
    <w:multiLevelType w:val="hybridMultilevel"/>
    <w:tmpl w:val="F9C8FA5A"/>
    <w:lvl w:ilvl="0" w:tplc="A8D224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64520BC"/>
    <w:multiLevelType w:val="hybridMultilevel"/>
    <w:tmpl w:val="93EC3488"/>
    <w:lvl w:ilvl="0" w:tplc="C77EDA04">
      <w:start w:val="1"/>
      <w:numFmt w:val="decimal"/>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A3D1E34"/>
    <w:multiLevelType w:val="hybridMultilevel"/>
    <w:tmpl w:val="AC76D502"/>
    <w:lvl w:ilvl="0" w:tplc="894CC9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0114740"/>
    <w:multiLevelType w:val="hybridMultilevel"/>
    <w:tmpl w:val="EAB2753C"/>
    <w:lvl w:ilvl="0" w:tplc="30C084A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6EA61913"/>
    <w:multiLevelType w:val="hybridMultilevel"/>
    <w:tmpl w:val="BE08C680"/>
    <w:lvl w:ilvl="0" w:tplc="326A66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A7A69E5"/>
    <w:multiLevelType w:val="hybridMultilevel"/>
    <w:tmpl w:val="83EC84CC"/>
    <w:lvl w:ilvl="0" w:tplc="91BC52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7BD72D5E"/>
    <w:multiLevelType w:val="hybridMultilevel"/>
    <w:tmpl w:val="FF4EF4A2"/>
    <w:lvl w:ilvl="0" w:tplc="0066987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3"/>
  </w:num>
  <w:num w:numId="3">
    <w:abstractNumId w:val="5"/>
  </w:num>
  <w:num w:numId="4">
    <w:abstractNumId w:val="1"/>
  </w:num>
  <w:num w:numId="5">
    <w:abstractNumId w:val="2"/>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CA8"/>
    <w:rsid w:val="000029FB"/>
    <w:rsid w:val="00004676"/>
    <w:rsid w:val="00005752"/>
    <w:rsid w:val="00007401"/>
    <w:rsid w:val="00007AD1"/>
    <w:rsid w:val="0001144F"/>
    <w:rsid w:val="000131D7"/>
    <w:rsid w:val="00013885"/>
    <w:rsid w:val="00014A07"/>
    <w:rsid w:val="00014ABE"/>
    <w:rsid w:val="00020C36"/>
    <w:rsid w:val="00021AC6"/>
    <w:rsid w:val="00021E87"/>
    <w:rsid w:val="00022218"/>
    <w:rsid w:val="0002356A"/>
    <w:rsid w:val="00025419"/>
    <w:rsid w:val="00025637"/>
    <w:rsid w:val="00025DD7"/>
    <w:rsid w:val="00026234"/>
    <w:rsid w:val="00026C7E"/>
    <w:rsid w:val="0003113B"/>
    <w:rsid w:val="000332BE"/>
    <w:rsid w:val="000334B0"/>
    <w:rsid w:val="0003527F"/>
    <w:rsid w:val="00040B86"/>
    <w:rsid w:val="00044B20"/>
    <w:rsid w:val="00046891"/>
    <w:rsid w:val="00046D64"/>
    <w:rsid w:val="00050377"/>
    <w:rsid w:val="000525E6"/>
    <w:rsid w:val="00052720"/>
    <w:rsid w:val="0005368A"/>
    <w:rsid w:val="00054212"/>
    <w:rsid w:val="00054486"/>
    <w:rsid w:val="00054A7C"/>
    <w:rsid w:val="00056AE4"/>
    <w:rsid w:val="00060611"/>
    <w:rsid w:val="00061D39"/>
    <w:rsid w:val="00062B11"/>
    <w:rsid w:val="000639B8"/>
    <w:rsid w:val="00067CA2"/>
    <w:rsid w:val="00070533"/>
    <w:rsid w:val="0007443C"/>
    <w:rsid w:val="00076460"/>
    <w:rsid w:val="00083BCE"/>
    <w:rsid w:val="00083CF6"/>
    <w:rsid w:val="00085E0E"/>
    <w:rsid w:val="0008614D"/>
    <w:rsid w:val="000916FF"/>
    <w:rsid w:val="000928A2"/>
    <w:rsid w:val="000A19F3"/>
    <w:rsid w:val="000A3E1B"/>
    <w:rsid w:val="000A529C"/>
    <w:rsid w:val="000A56BE"/>
    <w:rsid w:val="000A5C7E"/>
    <w:rsid w:val="000A5F5C"/>
    <w:rsid w:val="000B3381"/>
    <w:rsid w:val="000C0EE7"/>
    <w:rsid w:val="000C4804"/>
    <w:rsid w:val="000C6E0B"/>
    <w:rsid w:val="000D0382"/>
    <w:rsid w:val="000D0C2E"/>
    <w:rsid w:val="000D1F12"/>
    <w:rsid w:val="000D3C78"/>
    <w:rsid w:val="000E17F6"/>
    <w:rsid w:val="000E1E7C"/>
    <w:rsid w:val="000E2341"/>
    <w:rsid w:val="000E26E5"/>
    <w:rsid w:val="000E35EA"/>
    <w:rsid w:val="000E3A44"/>
    <w:rsid w:val="000E41FB"/>
    <w:rsid w:val="000E6AD0"/>
    <w:rsid w:val="000E7640"/>
    <w:rsid w:val="000E7C14"/>
    <w:rsid w:val="000F22B7"/>
    <w:rsid w:val="000F45BC"/>
    <w:rsid w:val="000F4A56"/>
    <w:rsid w:val="000F7DB3"/>
    <w:rsid w:val="00100149"/>
    <w:rsid w:val="00100492"/>
    <w:rsid w:val="001017B4"/>
    <w:rsid w:val="001026BC"/>
    <w:rsid w:val="001030B8"/>
    <w:rsid w:val="001030F2"/>
    <w:rsid w:val="0010450C"/>
    <w:rsid w:val="00111258"/>
    <w:rsid w:val="00111813"/>
    <w:rsid w:val="00112B43"/>
    <w:rsid w:val="00113416"/>
    <w:rsid w:val="00113FD1"/>
    <w:rsid w:val="0011733D"/>
    <w:rsid w:val="0012318F"/>
    <w:rsid w:val="00125A5C"/>
    <w:rsid w:val="00126C38"/>
    <w:rsid w:val="00132314"/>
    <w:rsid w:val="00133986"/>
    <w:rsid w:val="00134BBA"/>
    <w:rsid w:val="00134DC5"/>
    <w:rsid w:val="001358BC"/>
    <w:rsid w:val="00136FBA"/>
    <w:rsid w:val="00141489"/>
    <w:rsid w:val="00141C73"/>
    <w:rsid w:val="00142CF1"/>
    <w:rsid w:val="00145163"/>
    <w:rsid w:val="00146E7E"/>
    <w:rsid w:val="001501AB"/>
    <w:rsid w:val="001516D6"/>
    <w:rsid w:val="00152E04"/>
    <w:rsid w:val="001532EE"/>
    <w:rsid w:val="00154589"/>
    <w:rsid w:val="0015580B"/>
    <w:rsid w:val="00155D64"/>
    <w:rsid w:val="001629D1"/>
    <w:rsid w:val="00162E06"/>
    <w:rsid w:val="001638F2"/>
    <w:rsid w:val="00164993"/>
    <w:rsid w:val="00167082"/>
    <w:rsid w:val="00170E18"/>
    <w:rsid w:val="00173D04"/>
    <w:rsid w:val="001743B1"/>
    <w:rsid w:val="00175A4E"/>
    <w:rsid w:val="00175B73"/>
    <w:rsid w:val="00176DCB"/>
    <w:rsid w:val="00181A4A"/>
    <w:rsid w:val="00182B5D"/>
    <w:rsid w:val="00183CE7"/>
    <w:rsid w:val="00186B8A"/>
    <w:rsid w:val="001914E3"/>
    <w:rsid w:val="001914F5"/>
    <w:rsid w:val="0019208D"/>
    <w:rsid w:val="00193563"/>
    <w:rsid w:val="001A037D"/>
    <w:rsid w:val="001A0A0C"/>
    <w:rsid w:val="001A3473"/>
    <w:rsid w:val="001A605E"/>
    <w:rsid w:val="001A6B6F"/>
    <w:rsid w:val="001A7F42"/>
    <w:rsid w:val="001B021B"/>
    <w:rsid w:val="001B23E7"/>
    <w:rsid w:val="001B36A1"/>
    <w:rsid w:val="001B7526"/>
    <w:rsid w:val="001C0175"/>
    <w:rsid w:val="001C116F"/>
    <w:rsid w:val="001C3F85"/>
    <w:rsid w:val="001C4168"/>
    <w:rsid w:val="001C457C"/>
    <w:rsid w:val="001C4757"/>
    <w:rsid w:val="001C4E40"/>
    <w:rsid w:val="001C511D"/>
    <w:rsid w:val="001C5E3B"/>
    <w:rsid w:val="001C7EC5"/>
    <w:rsid w:val="001D319B"/>
    <w:rsid w:val="001D3993"/>
    <w:rsid w:val="001D3E1F"/>
    <w:rsid w:val="001D3EDE"/>
    <w:rsid w:val="001D7400"/>
    <w:rsid w:val="001D7CF4"/>
    <w:rsid w:val="001E1047"/>
    <w:rsid w:val="001E24E9"/>
    <w:rsid w:val="001E3283"/>
    <w:rsid w:val="001E3F44"/>
    <w:rsid w:val="001E432A"/>
    <w:rsid w:val="001E5BF3"/>
    <w:rsid w:val="001F11B4"/>
    <w:rsid w:val="001F2A26"/>
    <w:rsid w:val="001F2A62"/>
    <w:rsid w:val="001F5A53"/>
    <w:rsid w:val="00201113"/>
    <w:rsid w:val="0020346A"/>
    <w:rsid w:val="00203B34"/>
    <w:rsid w:val="002044CB"/>
    <w:rsid w:val="00205011"/>
    <w:rsid w:val="00205C60"/>
    <w:rsid w:val="00206347"/>
    <w:rsid w:val="00207EBC"/>
    <w:rsid w:val="0021084C"/>
    <w:rsid w:val="00211750"/>
    <w:rsid w:val="002117DC"/>
    <w:rsid w:val="002154A7"/>
    <w:rsid w:val="0021749C"/>
    <w:rsid w:val="0022043F"/>
    <w:rsid w:val="0022063B"/>
    <w:rsid w:val="00223453"/>
    <w:rsid w:val="0022452D"/>
    <w:rsid w:val="0022538A"/>
    <w:rsid w:val="00225FE3"/>
    <w:rsid w:val="00226751"/>
    <w:rsid w:val="00227262"/>
    <w:rsid w:val="002277E4"/>
    <w:rsid w:val="0023428F"/>
    <w:rsid w:val="0023502D"/>
    <w:rsid w:val="00244949"/>
    <w:rsid w:val="002449BE"/>
    <w:rsid w:val="00246BAE"/>
    <w:rsid w:val="00250279"/>
    <w:rsid w:val="002512C0"/>
    <w:rsid w:val="0025159D"/>
    <w:rsid w:val="00251ED8"/>
    <w:rsid w:val="00252A2B"/>
    <w:rsid w:val="00252D74"/>
    <w:rsid w:val="0025541B"/>
    <w:rsid w:val="00255DC9"/>
    <w:rsid w:val="0025659E"/>
    <w:rsid w:val="00257B56"/>
    <w:rsid w:val="00261639"/>
    <w:rsid w:val="00261E6E"/>
    <w:rsid w:val="0026286F"/>
    <w:rsid w:val="002634DF"/>
    <w:rsid w:val="00264DAE"/>
    <w:rsid w:val="002650EB"/>
    <w:rsid w:val="00265118"/>
    <w:rsid w:val="002664B6"/>
    <w:rsid w:val="00273B88"/>
    <w:rsid w:val="00280CE8"/>
    <w:rsid w:val="002814A8"/>
    <w:rsid w:val="00282386"/>
    <w:rsid w:val="002849CA"/>
    <w:rsid w:val="00287615"/>
    <w:rsid w:val="0028796B"/>
    <w:rsid w:val="00287CA9"/>
    <w:rsid w:val="002929F0"/>
    <w:rsid w:val="00292A14"/>
    <w:rsid w:val="0029422B"/>
    <w:rsid w:val="0029643A"/>
    <w:rsid w:val="00296DD9"/>
    <w:rsid w:val="00297107"/>
    <w:rsid w:val="00297AB8"/>
    <w:rsid w:val="002A1B51"/>
    <w:rsid w:val="002A27CB"/>
    <w:rsid w:val="002A33C1"/>
    <w:rsid w:val="002A386F"/>
    <w:rsid w:val="002A398F"/>
    <w:rsid w:val="002A4247"/>
    <w:rsid w:val="002A5294"/>
    <w:rsid w:val="002A5FFE"/>
    <w:rsid w:val="002B5ED4"/>
    <w:rsid w:val="002C178F"/>
    <w:rsid w:val="002C1923"/>
    <w:rsid w:val="002C28CA"/>
    <w:rsid w:val="002C5682"/>
    <w:rsid w:val="002C5CC7"/>
    <w:rsid w:val="002C63D3"/>
    <w:rsid w:val="002D166D"/>
    <w:rsid w:val="002D2189"/>
    <w:rsid w:val="002D2BCF"/>
    <w:rsid w:val="002D2F35"/>
    <w:rsid w:val="002D4462"/>
    <w:rsid w:val="002D4CA8"/>
    <w:rsid w:val="002D7ED8"/>
    <w:rsid w:val="002E101E"/>
    <w:rsid w:val="002E13EC"/>
    <w:rsid w:val="002E5306"/>
    <w:rsid w:val="002F0F1F"/>
    <w:rsid w:val="002F2DAD"/>
    <w:rsid w:val="002F3D3F"/>
    <w:rsid w:val="002F3D97"/>
    <w:rsid w:val="002F67B0"/>
    <w:rsid w:val="002F6803"/>
    <w:rsid w:val="002F78BD"/>
    <w:rsid w:val="002F7B2B"/>
    <w:rsid w:val="00300252"/>
    <w:rsid w:val="003028A6"/>
    <w:rsid w:val="003045B3"/>
    <w:rsid w:val="003065E7"/>
    <w:rsid w:val="00306EA1"/>
    <w:rsid w:val="00310B63"/>
    <w:rsid w:val="00312EBE"/>
    <w:rsid w:val="00312F1C"/>
    <w:rsid w:val="003136C0"/>
    <w:rsid w:val="003161FE"/>
    <w:rsid w:val="003164C6"/>
    <w:rsid w:val="0031723A"/>
    <w:rsid w:val="00320FC5"/>
    <w:rsid w:val="00322C99"/>
    <w:rsid w:val="003234E3"/>
    <w:rsid w:val="003254D1"/>
    <w:rsid w:val="003261F0"/>
    <w:rsid w:val="003266ED"/>
    <w:rsid w:val="00327031"/>
    <w:rsid w:val="00327EC8"/>
    <w:rsid w:val="00332BC8"/>
    <w:rsid w:val="00332DBA"/>
    <w:rsid w:val="00333042"/>
    <w:rsid w:val="00334683"/>
    <w:rsid w:val="00334A9F"/>
    <w:rsid w:val="00335841"/>
    <w:rsid w:val="00336CCB"/>
    <w:rsid w:val="003377B4"/>
    <w:rsid w:val="003402BF"/>
    <w:rsid w:val="00340C0C"/>
    <w:rsid w:val="00341992"/>
    <w:rsid w:val="00341CDA"/>
    <w:rsid w:val="0034583B"/>
    <w:rsid w:val="00347147"/>
    <w:rsid w:val="00351122"/>
    <w:rsid w:val="003523DD"/>
    <w:rsid w:val="003534E9"/>
    <w:rsid w:val="003538C6"/>
    <w:rsid w:val="00353CF8"/>
    <w:rsid w:val="00353ECC"/>
    <w:rsid w:val="00353F6F"/>
    <w:rsid w:val="00354496"/>
    <w:rsid w:val="00354F41"/>
    <w:rsid w:val="0035643D"/>
    <w:rsid w:val="00361CCD"/>
    <w:rsid w:val="003631C3"/>
    <w:rsid w:val="00363D98"/>
    <w:rsid w:val="00363EAF"/>
    <w:rsid w:val="003641BA"/>
    <w:rsid w:val="0036446B"/>
    <w:rsid w:val="00364E26"/>
    <w:rsid w:val="003676CD"/>
    <w:rsid w:val="0037013D"/>
    <w:rsid w:val="003724AD"/>
    <w:rsid w:val="00373953"/>
    <w:rsid w:val="00377CE5"/>
    <w:rsid w:val="003801C5"/>
    <w:rsid w:val="003809E5"/>
    <w:rsid w:val="003810CD"/>
    <w:rsid w:val="00381479"/>
    <w:rsid w:val="00381BDE"/>
    <w:rsid w:val="00382ACE"/>
    <w:rsid w:val="00383F36"/>
    <w:rsid w:val="00384B49"/>
    <w:rsid w:val="003852EB"/>
    <w:rsid w:val="003854B1"/>
    <w:rsid w:val="003877B2"/>
    <w:rsid w:val="00397C1F"/>
    <w:rsid w:val="003A3CD0"/>
    <w:rsid w:val="003B05A1"/>
    <w:rsid w:val="003B1B64"/>
    <w:rsid w:val="003B45F7"/>
    <w:rsid w:val="003B4E96"/>
    <w:rsid w:val="003B5CD5"/>
    <w:rsid w:val="003C2336"/>
    <w:rsid w:val="003C2581"/>
    <w:rsid w:val="003C33FF"/>
    <w:rsid w:val="003C438C"/>
    <w:rsid w:val="003C4EF6"/>
    <w:rsid w:val="003C5A01"/>
    <w:rsid w:val="003C6773"/>
    <w:rsid w:val="003C735E"/>
    <w:rsid w:val="003D03EA"/>
    <w:rsid w:val="003D0AF6"/>
    <w:rsid w:val="003D3348"/>
    <w:rsid w:val="003D34F3"/>
    <w:rsid w:val="003D420C"/>
    <w:rsid w:val="003D4401"/>
    <w:rsid w:val="003E5388"/>
    <w:rsid w:val="003E556E"/>
    <w:rsid w:val="003E56D7"/>
    <w:rsid w:val="003E66E5"/>
    <w:rsid w:val="003E69F2"/>
    <w:rsid w:val="003F04C9"/>
    <w:rsid w:val="003F5047"/>
    <w:rsid w:val="003F6501"/>
    <w:rsid w:val="003F6640"/>
    <w:rsid w:val="003F7A3E"/>
    <w:rsid w:val="004016EA"/>
    <w:rsid w:val="004045B8"/>
    <w:rsid w:val="00407FF7"/>
    <w:rsid w:val="00410E77"/>
    <w:rsid w:val="00411DAE"/>
    <w:rsid w:val="00414AC1"/>
    <w:rsid w:val="00414CE5"/>
    <w:rsid w:val="00415161"/>
    <w:rsid w:val="00421A2C"/>
    <w:rsid w:val="00423058"/>
    <w:rsid w:val="004248A1"/>
    <w:rsid w:val="004250A8"/>
    <w:rsid w:val="00426C56"/>
    <w:rsid w:val="004319DF"/>
    <w:rsid w:val="00433EF8"/>
    <w:rsid w:val="00437045"/>
    <w:rsid w:val="00440DDA"/>
    <w:rsid w:val="0044269B"/>
    <w:rsid w:val="00443BF5"/>
    <w:rsid w:val="00446DB2"/>
    <w:rsid w:val="00447B50"/>
    <w:rsid w:val="004531B3"/>
    <w:rsid w:val="00457E74"/>
    <w:rsid w:val="004615D6"/>
    <w:rsid w:val="00462592"/>
    <w:rsid w:val="00463F12"/>
    <w:rsid w:val="0046482D"/>
    <w:rsid w:val="00465109"/>
    <w:rsid w:val="004660F2"/>
    <w:rsid w:val="00471B12"/>
    <w:rsid w:val="004725C8"/>
    <w:rsid w:val="00473040"/>
    <w:rsid w:val="00475F12"/>
    <w:rsid w:val="00476C8B"/>
    <w:rsid w:val="00484051"/>
    <w:rsid w:val="00485340"/>
    <w:rsid w:val="00485DB7"/>
    <w:rsid w:val="004925D1"/>
    <w:rsid w:val="00495E2B"/>
    <w:rsid w:val="00496C29"/>
    <w:rsid w:val="004A1434"/>
    <w:rsid w:val="004A3C2B"/>
    <w:rsid w:val="004A3D86"/>
    <w:rsid w:val="004A4D94"/>
    <w:rsid w:val="004A791B"/>
    <w:rsid w:val="004B0BF7"/>
    <w:rsid w:val="004B2299"/>
    <w:rsid w:val="004B4252"/>
    <w:rsid w:val="004B446A"/>
    <w:rsid w:val="004C068B"/>
    <w:rsid w:val="004C387D"/>
    <w:rsid w:val="004C4C1C"/>
    <w:rsid w:val="004C76BC"/>
    <w:rsid w:val="004D0BD2"/>
    <w:rsid w:val="004D2064"/>
    <w:rsid w:val="004E16EF"/>
    <w:rsid w:val="004E1BDE"/>
    <w:rsid w:val="004E27A7"/>
    <w:rsid w:val="004E4A06"/>
    <w:rsid w:val="004E5857"/>
    <w:rsid w:val="004F12F0"/>
    <w:rsid w:val="004F246F"/>
    <w:rsid w:val="004F39BA"/>
    <w:rsid w:val="004F740E"/>
    <w:rsid w:val="004F74AA"/>
    <w:rsid w:val="00501E42"/>
    <w:rsid w:val="005025D5"/>
    <w:rsid w:val="00502E03"/>
    <w:rsid w:val="00502E66"/>
    <w:rsid w:val="00503BE0"/>
    <w:rsid w:val="00503EBC"/>
    <w:rsid w:val="005045F9"/>
    <w:rsid w:val="00504BC3"/>
    <w:rsid w:val="005059E6"/>
    <w:rsid w:val="00507880"/>
    <w:rsid w:val="00507A47"/>
    <w:rsid w:val="0051022C"/>
    <w:rsid w:val="00513880"/>
    <w:rsid w:val="00514651"/>
    <w:rsid w:val="00516323"/>
    <w:rsid w:val="00520DD4"/>
    <w:rsid w:val="00525914"/>
    <w:rsid w:val="0052593F"/>
    <w:rsid w:val="00531E32"/>
    <w:rsid w:val="00532413"/>
    <w:rsid w:val="005355D1"/>
    <w:rsid w:val="005367DB"/>
    <w:rsid w:val="00542270"/>
    <w:rsid w:val="00545970"/>
    <w:rsid w:val="00547EB8"/>
    <w:rsid w:val="00550161"/>
    <w:rsid w:val="00550D9B"/>
    <w:rsid w:val="00552B60"/>
    <w:rsid w:val="0055381B"/>
    <w:rsid w:val="0055477B"/>
    <w:rsid w:val="00557158"/>
    <w:rsid w:val="005605DE"/>
    <w:rsid w:val="00566462"/>
    <w:rsid w:val="005667C2"/>
    <w:rsid w:val="0056754E"/>
    <w:rsid w:val="00570835"/>
    <w:rsid w:val="00570965"/>
    <w:rsid w:val="005735DC"/>
    <w:rsid w:val="0057501C"/>
    <w:rsid w:val="005769BA"/>
    <w:rsid w:val="0057762B"/>
    <w:rsid w:val="00582285"/>
    <w:rsid w:val="00582B30"/>
    <w:rsid w:val="005833B2"/>
    <w:rsid w:val="005836F0"/>
    <w:rsid w:val="00583F44"/>
    <w:rsid w:val="005840B0"/>
    <w:rsid w:val="00585D5A"/>
    <w:rsid w:val="00587463"/>
    <w:rsid w:val="005901CC"/>
    <w:rsid w:val="005906DE"/>
    <w:rsid w:val="00591A72"/>
    <w:rsid w:val="00592CB9"/>
    <w:rsid w:val="00593E36"/>
    <w:rsid w:val="005960A8"/>
    <w:rsid w:val="005A28AC"/>
    <w:rsid w:val="005A3678"/>
    <w:rsid w:val="005A4F39"/>
    <w:rsid w:val="005A540F"/>
    <w:rsid w:val="005A6D54"/>
    <w:rsid w:val="005A6E53"/>
    <w:rsid w:val="005A7337"/>
    <w:rsid w:val="005A7460"/>
    <w:rsid w:val="005B1EB4"/>
    <w:rsid w:val="005B209F"/>
    <w:rsid w:val="005B5F03"/>
    <w:rsid w:val="005B6003"/>
    <w:rsid w:val="005B6C0E"/>
    <w:rsid w:val="005C1B38"/>
    <w:rsid w:val="005C31DD"/>
    <w:rsid w:val="005C3772"/>
    <w:rsid w:val="005C48D3"/>
    <w:rsid w:val="005C60DA"/>
    <w:rsid w:val="005C6244"/>
    <w:rsid w:val="005C7228"/>
    <w:rsid w:val="005C759F"/>
    <w:rsid w:val="005D535F"/>
    <w:rsid w:val="005D536D"/>
    <w:rsid w:val="005D59C6"/>
    <w:rsid w:val="005D5B04"/>
    <w:rsid w:val="005D6257"/>
    <w:rsid w:val="005D68A6"/>
    <w:rsid w:val="005D6F87"/>
    <w:rsid w:val="005D7864"/>
    <w:rsid w:val="005E4129"/>
    <w:rsid w:val="005E6E4A"/>
    <w:rsid w:val="005E7E85"/>
    <w:rsid w:val="005F1B02"/>
    <w:rsid w:val="005F37D0"/>
    <w:rsid w:val="005F440A"/>
    <w:rsid w:val="005F51C2"/>
    <w:rsid w:val="00600485"/>
    <w:rsid w:val="00601614"/>
    <w:rsid w:val="0060328C"/>
    <w:rsid w:val="00603CBB"/>
    <w:rsid w:val="0061166A"/>
    <w:rsid w:val="006126FA"/>
    <w:rsid w:val="00614DE6"/>
    <w:rsid w:val="006151C8"/>
    <w:rsid w:val="00615889"/>
    <w:rsid w:val="00616ACB"/>
    <w:rsid w:val="006224C7"/>
    <w:rsid w:val="00627149"/>
    <w:rsid w:val="00630BD7"/>
    <w:rsid w:val="00634D0A"/>
    <w:rsid w:val="00635FAC"/>
    <w:rsid w:val="00637B49"/>
    <w:rsid w:val="006433D8"/>
    <w:rsid w:val="0065143B"/>
    <w:rsid w:val="00652F92"/>
    <w:rsid w:val="00657D14"/>
    <w:rsid w:val="00663C68"/>
    <w:rsid w:val="00664A9A"/>
    <w:rsid w:val="006666F3"/>
    <w:rsid w:val="006717F9"/>
    <w:rsid w:val="00672209"/>
    <w:rsid w:val="006739DF"/>
    <w:rsid w:val="00675E3B"/>
    <w:rsid w:val="00676002"/>
    <w:rsid w:val="00676390"/>
    <w:rsid w:val="00676E70"/>
    <w:rsid w:val="00677000"/>
    <w:rsid w:val="00680A30"/>
    <w:rsid w:val="0068346C"/>
    <w:rsid w:val="0068351E"/>
    <w:rsid w:val="006840ED"/>
    <w:rsid w:val="00684E21"/>
    <w:rsid w:val="00686DE5"/>
    <w:rsid w:val="006902B6"/>
    <w:rsid w:val="00693B6C"/>
    <w:rsid w:val="00694732"/>
    <w:rsid w:val="00695DA1"/>
    <w:rsid w:val="00696850"/>
    <w:rsid w:val="006A1FD8"/>
    <w:rsid w:val="006A249B"/>
    <w:rsid w:val="006A25CF"/>
    <w:rsid w:val="006A2883"/>
    <w:rsid w:val="006A31DF"/>
    <w:rsid w:val="006A349F"/>
    <w:rsid w:val="006A3F21"/>
    <w:rsid w:val="006A729A"/>
    <w:rsid w:val="006A7EE8"/>
    <w:rsid w:val="006B130D"/>
    <w:rsid w:val="006B2255"/>
    <w:rsid w:val="006B4909"/>
    <w:rsid w:val="006B4E33"/>
    <w:rsid w:val="006B6608"/>
    <w:rsid w:val="006C0570"/>
    <w:rsid w:val="006C0DC0"/>
    <w:rsid w:val="006C2286"/>
    <w:rsid w:val="006C3ACD"/>
    <w:rsid w:val="006C62CF"/>
    <w:rsid w:val="006C6AFA"/>
    <w:rsid w:val="006D0A9D"/>
    <w:rsid w:val="006D1476"/>
    <w:rsid w:val="006D184F"/>
    <w:rsid w:val="006D35C9"/>
    <w:rsid w:val="006D4FCF"/>
    <w:rsid w:val="006D70C7"/>
    <w:rsid w:val="006D7372"/>
    <w:rsid w:val="006E335D"/>
    <w:rsid w:val="006E7DB9"/>
    <w:rsid w:val="006F0914"/>
    <w:rsid w:val="006F0B06"/>
    <w:rsid w:val="006F20A5"/>
    <w:rsid w:val="006F4717"/>
    <w:rsid w:val="006F4DFD"/>
    <w:rsid w:val="006F588D"/>
    <w:rsid w:val="0070055F"/>
    <w:rsid w:val="00701543"/>
    <w:rsid w:val="00703A1C"/>
    <w:rsid w:val="00703F53"/>
    <w:rsid w:val="007115B3"/>
    <w:rsid w:val="00711E0F"/>
    <w:rsid w:val="007123C8"/>
    <w:rsid w:val="00712F85"/>
    <w:rsid w:val="00715109"/>
    <w:rsid w:val="007152B7"/>
    <w:rsid w:val="00716EEC"/>
    <w:rsid w:val="00720FE5"/>
    <w:rsid w:val="00721612"/>
    <w:rsid w:val="00722700"/>
    <w:rsid w:val="00723562"/>
    <w:rsid w:val="00724B06"/>
    <w:rsid w:val="00724B4C"/>
    <w:rsid w:val="00725A6D"/>
    <w:rsid w:val="00725C69"/>
    <w:rsid w:val="0072668D"/>
    <w:rsid w:val="00726D7C"/>
    <w:rsid w:val="007323FD"/>
    <w:rsid w:val="0073352C"/>
    <w:rsid w:val="007340CD"/>
    <w:rsid w:val="0074240C"/>
    <w:rsid w:val="00743E32"/>
    <w:rsid w:val="00744379"/>
    <w:rsid w:val="007453D3"/>
    <w:rsid w:val="00745CFB"/>
    <w:rsid w:val="00746A5E"/>
    <w:rsid w:val="007502E9"/>
    <w:rsid w:val="00750890"/>
    <w:rsid w:val="00750C8A"/>
    <w:rsid w:val="0075333C"/>
    <w:rsid w:val="00754277"/>
    <w:rsid w:val="007546FB"/>
    <w:rsid w:val="00761DC1"/>
    <w:rsid w:val="00763BEE"/>
    <w:rsid w:val="00766101"/>
    <w:rsid w:val="007663A2"/>
    <w:rsid w:val="00766DCB"/>
    <w:rsid w:val="00767573"/>
    <w:rsid w:val="007717EF"/>
    <w:rsid w:val="00771F18"/>
    <w:rsid w:val="00774F5C"/>
    <w:rsid w:val="0077769E"/>
    <w:rsid w:val="0078084D"/>
    <w:rsid w:val="00781B19"/>
    <w:rsid w:val="0078202F"/>
    <w:rsid w:val="007871CC"/>
    <w:rsid w:val="00790A0A"/>
    <w:rsid w:val="007935F6"/>
    <w:rsid w:val="00794495"/>
    <w:rsid w:val="007969AB"/>
    <w:rsid w:val="007A2027"/>
    <w:rsid w:val="007A2465"/>
    <w:rsid w:val="007A2CFC"/>
    <w:rsid w:val="007A6DCF"/>
    <w:rsid w:val="007B16EC"/>
    <w:rsid w:val="007B4776"/>
    <w:rsid w:val="007C018D"/>
    <w:rsid w:val="007C0BFE"/>
    <w:rsid w:val="007C18DF"/>
    <w:rsid w:val="007C1C88"/>
    <w:rsid w:val="007C2823"/>
    <w:rsid w:val="007C5ED2"/>
    <w:rsid w:val="007D29A1"/>
    <w:rsid w:val="007D4F02"/>
    <w:rsid w:val="007D57D6"/>
    <w:rsid w:val="007D62EE"/>
    <w:rsid w:val="007D780F"/>
    <w:rsid w:val="007E29EB"/>
    <w:rsid w:val="007E2CC6"/>
    <w:rsid w:val="007E50B9"/>
    <w:rsid w:val="007E57F9"/>
    <w:rsid w:val="007F09D8"/>
    <w:rsid w:val="007F17A2"/>
    <w:rsid w:val="007F23FB"/>
    <w:rsid w:val="007F407C"/>
    <w:rsid w:val="007F5724"/>
    <w:rsid w:val="008008A5"/>
    <w:rsid w:val="00800C3D"/>
    <w:rsid w:val="0080130F"/>
    <w:rsid w:val="00801FE5"/>
    <w:rsid w:val="00804863"/>
    <w:rsid w:val="00806F37"/>
    <w:rsid w:val="00807678"/>
    <w:rsid w:val="00807BCD"/>
    <w:rsid w:val="0081001C"/>
    <w:rsid w:val="008104B1"/>
    <w:rsid w:val="00810F9E"/>
    <w:rsid w:val="008130BD"/>
    <w:rsid w:val="00815D46"/>
    <w:rsid w:val="00815DE1"/>
    <w:rsid w:val="008239A5"/>
    <w:rsid w:val="00825B36"/>
    <w:rsid w:val="008304AA"/>
    <w:rsid w:val="00830676"/>
    <w:rsid w:val="00831473"/>
    <w:rsid w:val="00831FFC"/>
    <w:rsid w:val="00835424"/>
    <w:rsid w:val="0083704A"/>
    <w:rsid w:val="00841139"/>
    <w:rsid w:val="00841838"/>
    <w:rsid w:val="00845066"/>
    <w:rsid w:val="0084651F"/>
    <w:rsid w:val="0084683B"/>
    <w:rsid w:val="00851929"/>
    <w:rsid w:val="00851950"/>
    <w:rsid w:val="0085294B"/>
    <w:rsid w:val="00853FEF"/>
    <w:rsid w:val="00855E6B"/>
    <w:rsid w:val="00861DAF"/>
    <w:rsid w:val="0086269A"/>
    <w:rsid w:val="00864552"/>
    <w:rsid w:val="008654C5"/>
    <w:rsid w:val="008667B1"/>
    <w:rsid w:val="00866FD8"/>
    <w:rsid w:val="008738C2"/>
    <w:rsid w:val="00873DA3"/>
    <w:rsid w:val="008741DD"/>
    <w:rsid w:val="008754D0"/>
    <w:rsid w:val="00875D74"/>
    <w:rsid w:val="00876237"/>
    <w:rsid w:val="008776CE"/>
    <w:rsid w:val="00880162"/>
    <w:rsid w:val="00887C7F"/>
    <w:rsid w:val="00896050"/>
    <w:rsid w:val="00897029"/>
    <w:rsid w:val="008A1F64"/>
    <w:rsid w:val="008A2280"/>
    <w:rsid w:val="008A37EE"/>
    <w:rsid w:val="008A6FC7"/>
    <w:rsid w:val="008B1A5E"/>
    <w:rsid w:val="008B2752"/>
    <w:rsid w:val="008B2BA0"/>
    <w:rsid w:val="008B33C4"/>
    <w:rsid w:val="008C01F1"/>
    <w:rsid w:val="008C16E2"/>
    <w:rsid w:val="008C1E95"/>
    <w:rsid w:val="008C5045"/>
    <w:rsid w:val="008D015E"/>
    <w:rsid w:val="008D1838"/>
    <w:rsid w:val="008D4AE7"/>
    <w:rsid w:val="008D4B93"/>
    <w:rsid w:val="008D6290"/>
    <w:rsid w:val="008E12B6"/>
    <w:rsid w:val="008E1573"/>
    <w:rsid w:val="008E4A80"/>
    <w:rsid w:val="008E4C88"/>
    <w:rsid w:val="008E5037"/>
    <w:rsid w:val="008E62A5"/>
    <w:rsid w:val="008E73A8"/>
    <w:rsid w:val="008F3678"/>
    <w:rsid w:val="008F569B"/>
    <w:rsid w:val="008F793D"/>
    <w:rsid w:val="00900399"/>
    <w:rsid w:val="00900792"/>
    <w:rsid w:val="00900874"/>
    <w:rsid w:val="009008DA"/>
    <w:rsid w:val="00901124"/>
    <w:rsid w:val="00904610"/>
    <w:rsid w:val="00905F8B"/>
    <w:rsid w:val="00906BE2"/>
    <w:rsid w:val="009073CA"/>
    <w:rsid w:val="00907F08"/>
    <w:rsid w:val="009129E4"/>
    <w:rsid w:val="009142B6"/>
    <w:rsid w:val="00914481"/>
    <w:rsid w:val="00922B13"/>
    <w:rsid w:val="00922F3C"/>
    <w:rsid w:val="009243C2"/>
    <w:rsid w:val="00925AAE"/>
    <w:rsid w:val="0092689E"/>
    <w:rsid w:val="00930F60"/>
    <w:rsid w:val="00931D06"/>
    <w:rsid w:val="009328DC"/>
    <w:rsid w:val="0093472D"/>
    <w:rsid w:val="009376D6"/>
    <w:rsid w:val="0094321E"/>
    <w:rsid w:val="009438CA"/>
    <w:rsid w:val="0094549C"/>
    <w:rsid w:val="009458AC"/>
    <w:rsid w:val="00946059"/>
    <w:rsid w:val="00946502"/>
    <w:rsid w:val="00946F69"/>
    <w:rsid w:val="009508D1"/>
    <w:rsid w:val="00950D3A"/>
    <w:rsid w:val="009544C1"/>
    <w:rsid w:val="0096461A"/>
    <w:rsid w:val="00964B2D"/>
    <w:rsid w:val="009676D8"/>
    <w:rsid w:val="009707BB"/>
    <w:rsid w:val="00971700"/>
    <w:rsid w:val="00972EF7"/>
    <w:rsid w:val="00974D3E"/>
    <w:rsid w:val="00975018"/>
    <w:rsid w:val="00980227"/>
    <w:rsid w:val="009812E6"/>
    <w:rsid w:val="00983E4C"/>
    <w:rsid w:val="009842F7"/>
    <w:rsid w:val="00985F3B"/>
    <w:rsid w:val="00987636"/>
    <w:rsid w:val="00987F7A"/>
    <w:rsid w:val="00992A9F"/>
    <w:rsid w:val="00993FD6"/>
    <w:rsid w:val="009956B7"/>
    <w:rsid w:val="009956EE"/>
    <w:rsid w:val="00996CEC"/>
    <w:rsid w:val="00997239"/>
    <w:rsid w:val="009975B3"/>
    <w:rsid w:val="00997679"/>
    <w:rsid w:val="009A16A7"/>
    <w:rsid w:val="009A1966"/>
    <w:rsid w:val="009A20EE"/>
    <w:rsid w:val="009A2596"/>
    <w:rsid w:val="009A2951"/>
    <w:rsid w:val="009A5A95"/>
    <w:rsid w:val="009A7E0C"/>
    <w:rsid w:val="009B0077"/>
    <w:rsid w:val="009B1DD4"/>
    <w:rsid w:val="009B2C8D"/>
    <w:rsid w:val="009B7664"/>
    <w:rsid w:val="009B7AF2"/>
    <w:rsid w:val="009C103E"/>
    <w:rsid w:val="009C17F7"/>
    <w:rsid w:val="009C3349"/>
    <w:rsid w:val="009C4E2E"/>
    <w:rsid w:val="009C6331"/>
    <w:rsid w:val="009C7ED3"/>
    <w:rsid w:val="009D1C46"/>
    <w:rsid w:val="009D1C47"/>
    <w:rsid w:val="009D31F8"/>
    <w:rsid w:val="009D4224"/>
    <w:rsid w:val="009D426C"/>
    <w:rsid w:val="009D45AD"/>
    <w:rsid w:val="009E0B6A"/>
    <w:rsid w:val="009E2C64"/>
    <w:rsid w:val="009E30D0"/>
    <w:rsid w:val="009E4638"/>
    <w:rsid w:val="009E5681"/>
    <w:rsid w:val="009E62A4"/>
    <w:rsid w:val="009F0872"/>
    <w:rsid w:val="009F0F11"/>
    <w:rsid w:val="009F1C68"/>
    <w:rsid w:val="009F38A1"/>
    <w:rsid w:val="009F3A47"/>
    <w:rsid w:val="009F72FC"/>
    <w:rsid w:val="00A01D7B"/>
    <w:rsid w:val="00A05AD8"/>
    <w:rsid w:val="00A063CF"/>
    <w:rsid w:val="00A06D4F"/>
    <w:rsid w:val="00A07AA6"/>
    <w:rsid w:val="00A111BC"/>
    <w:rsid w:val="00A1158D"/>
    <w:rsid w:val="00A12CC6"/>
    <w:rsid w:val="00A13615"/>
    <w:rsid w:val="00A17E87"/>
    <w:rsid w:val="00A20A5F"/>
    <w:rsid w:val="00A2121F"/>
    <w:rsid w:val="00A2425A"/>
    <w:rsid w:val="00A31901"/>
    <w:rsid w:val="00A345E4"/>
    <w:rsid w:val="00A36A95"/>
    <w:rsid w:val="00A378CF"/>
    <w:rsid w:val="00A424CE"/>
    <w:rsid w:val="00A43033"/>
    <w:rsid w:val="00A43ACE"/>
    <w:rsid w:val="00A50165"/>
    <w:rsid w:val="00A51B67"/>
    <w:rsid w:val="00A51FCF"/>
    <w:rsid w:val="00A53829"/>
    <w:rsid w:val="00A543D2"/>
    <w:rsid w:val="00A55BFA"/>
    <w:rsid w:val="00A60F0E"/>
    <w:rsid w:val="00A615D4"/>
    <w:rsid w:val="00A61A44"/>
    <w:rsid w:val="00A658F8"/>
    <w:rsid w:val="00A72A17"/>
    <w:rsid w:val="00A7313E"/>
    <w:rsid w:val="00A73495"/>
    <w:rsid w:val="00A74803"/>
    <w:rsid w:val="00A758CB"/>
    <w:rsid w:val="00A75A28"/>
    <w:rsid w:val="00A7623C"/>
    <w:rsid w:val="00A77F0A"/>
    <w:rsid w:val="00A827BD"/>
    <w:rsid w:val="00A82F2F"/>
    <w:rsid w:val="00A83901"/>
    <w:rsid w:val="00A84693"/>
    <w:rsid w:val="00A85BD0"/>
    <w:rsid w:val="00A85D34"/>
    <w:rsid w:val="00A86CE8"/>
    <w:rsid w:val="00A907D5"/>
    <w:rsid w:val="00A93C19"/>
    <w:rsid w:val="00A96686"/>
    <w:rsid w:val="00A97E77"/>
    <w:rsid w:val="00AA0AE7"/>
    <w:rsid w:val="00AA1FDE"/>
    <w:rsid w:val="00AA377A"/>
    <w:rsid w:val="00AA4288"/>
    <w:rsid w:val="00AA4369"/>
    <w:rsid w:val="00AA4EEA"/>
    <w:rsid w:val="00AA6F5D"/>
    <w:rsid w:val="00AA76AD"/>
    <w:rsid w:val="00AB15B2"/>
    <w:rsid w:val="00AB5BAC"/>
    <w:rsid w:val="00AB789E"/>
    <w:rsid w:val="00AC0242"/>
    <w:rsid w:val="00AC02F2"/>
    <w:rsid w:val="00AC0EF0"/>
    <w:rsid w:val="00AC1104"/>
    <w:rsid w:val="00AC221E"/>
    <w:rsid w:val="00AC4C1F"/>
    <w:rsid w:val="00AC7ED7"/>
    <w:rsid w:val="00AD71B6"/>
    <w:rsid w:val="00AD7828"/>
    <w:rsid w:val="00AE0204"/>
    <w:rsid w:val="00AE161D"/>
    <w:rsid w:val="00AE2667"/>
    <w:rsid w:val="00AE3CA8"/>
    <w:rsid w:val="00AE41B6"/>
    <w:rsid w:val="00AE4FC2"/>
    <w:rsid w:val="00AE58BA"/>
    <w:rsid w:val="00AE7AC7"/>
    <w:rsid w:val="00AF243D"/>
    <w:rsid w:val="00AF3334"/>
    <w:rsid w:val="00AF3984"/>
    <w:rsid w:val="00AF7A72"/>
    <w:rsid w:val="00B06668"/>
    <w:rsid w:val="00B07AAE"/>
    <w:rsid w:val="00B10404"/>
    <w:rsid w:val="00B111B7"/>
    <w:rsid w:val="00B13F25"/>
    <w:rsid w:val="00B150B3"/>
    <w:rsid w:val="00B224B5"/>
    <w:rsid w:val="00B246C0"/>
    <w:rsid w:val="00B25F8F"/>
    <w:rsid w:val="00B27009"/>
    <w:rsid w:val="00B27568"/>
    <w:rsid w:val="00B27B66"/>
    <w:rsid w:val="00B30F8D"/>
    <w:rsid w:val="00B32D2E"/>
    <w:rsid w:val="00B32EFD"/>
    <w:rsid w:val="00B3313C"/>
    <w:rsid w:val="00B356C7"/>
    <w:rsid w:val="00B362F9"/>
    <w:rsid w:val="00B364D9"/>
    <w:rsid w:val="00B37808"/>
    <w:rsid w:val="00B37ECA"/>
    <w:rsid w:val="00B45706"/>
    <w:rsid w:val="00B506F1"/>
    <w:rsid w:val="00B51FA0"/>
    <w:rsid w:val="00B532F9"/>
    <w:rsid w:val="00B5349A"/>
    <w:rsid w:val="00B53512"/>
    <w:rsid w:val="00B54A3F"/>
    <w:rsid w:val="00B54FF8"/>
    <w:rsid w:val="00B55283"/>
    <w:rsid w:val="00B56B2E"/>
    <w:rsid w:val="00B60FA5"/>
    <w:rsid w:val="00B61643"/>
    <w:rsid w:val="00B62B88"/>
    <w:rsid w:val="00B6719E"/>
    <w:rsid w:val="00B73A56"/>
    <w:rsid w:val="00B74F19"/>
    <w:rsid w:val="00B7516F"/>
    <w:rsid w:val="00B767C0"/>
    <w:rsid w:val="00B76A0C"/>
    <w:rsid w:val="00B77CEC"/>
    <w:rsid w:val="00B80EC5"/>
    <w:rsid w:val="00B8178C"/>
    <w:rsid w:val="00B828B6"/>
    <w:rsid w:val="00B829B7"/>
    <w:rsid w:val="00B84443"/>
    <w:rsid w:val="00B85A4D"/>
    <w:rsid w:val="00B85E20"/>
    <w:rsid w:val="00B9168C"/>
    <w:rsid w:val="00B932AA"/>
    <w:rsid w:val="00B945AD"/>
    <w:rsid w:val="00B9592E"/>
    <w:rsid w:val="00B962A1"/>
    <w:rsid w:val="00B965C7"/>
    <w:rsid w:val="00B96BF3"/>
    <w:rsid w:val="00BA1582"/>
    <w:rsid w:val="00BA442D"/>
    <w:rsid w:val="00BA770A"/>
    <w:rsid w:val="00BA7E17"/>
    <w:rsid w:val="00BB074C"/>
    <w:rsid w:val="00BB5239"/>
    <w:rsid w:val="00BC004C"/>
    <w:rsid w:val="00BC0EF9"/>
    <w:rsid w:val="00BC2E5C"/>
    <w:rsid w:val="00BC514D"/>
    <w:rsid w:val="00BC6DC4"/>
    <w:rsid w:val="00BC713D"/>
    <w:rsid w:val="00BD1575"/>
    <w:rsid w:val="00BD17AA"/>
    <w:rsid w:val="00BD1883"/>
    <w:rsid w:val="00BD3CC3"/>
    <w:rsid w:val="00BD5D05"/>
    <w:rsid w:val="00BD695B"/>
    <w:rsid w:val="00BD6AAE"/>
    <w:rsid w:val="00BD732F"/>
    <w:rsid w:val="00BE1E25"/>
    <w:rsid w:val="00BE3E8F"/>
    <w:rsid w:val="00BE4077"/>
    <w:rsid w:val="00BE59A1"/>
    <w:rsid w:val="00BE77A8"/>
    <w:rsid w:val="00BF03AF"/>
    <w:rsid w:val="00BF1394"/>
    <w:rsid w:val="00BF33E9"/>
    <w:rsid w:val="00BF63A3"/>
    <w:rsid w:val="00C00414"/>
    <w:rsid w:val="00C00570"/>
    <w:rsid w:val="00C0152D"/>
    <w:rsid w:val="00C0378A"/>
    <w:rsid w:val="00C03F1C"/>
    <w:rsid w:val="00C0438D"/>
    <w:rsid w:val="00C047EF"/>
    <w:rsid w:val="00C06C35"/>
    <w:rsid w:val="00C12D04"/>
    <w:rsid w:val="00C1348C"/>
    <w:rsid w:val="00C137F0"/>
    <w:rsid w:val="00C15D76"/>
    <w:rsid w:val="00C1652A"/>
    <w:rsid w:val="00C21765"/>
    <w:rsid w:val="00C21D8E"/>
    <w:rsid w:val="00C239A9"/>
    <w:rsid w:val="00C25C73"/>
    <w:rsid w:val="00C26430"/>
    <w:rsid w:val="00C307CE"/>
    <w:rsid w:val="00C30BE3"/>
    <w:rsid w:val="00C31078"/>
    <w:rsid w:val="00C337FA"/>
    <w:rsid w:val="00C34DB5"/>
    <w:rsid w:val="00C352B9"/>
    <w:rsid w:val="00C36BAC"/>
    <w:rsid w:val="00C4507B"/>
    <w:rsid w:val="00C475C7"/>
    <w:rsid w:val="00C500A9"/>
    <w:rsid w:val="00C53213"/>
    <w:rsid w:val="00C54BA5"/>
    <w:rsid w:val="00C54FF9"/>
    <w:rsid w:val="00C569A4"/>
    <w:rsid w:val="00C56CFE"/>
    <w:rsid w:val="00C60163"/>
    <w:rsid w:val="00C628F1"/>
    <w:rsid w:val="00C62E01"/>
    <w:rsid w:val="00C631A9"/>
    <w:rsid w:val="00C63639"/>
    <w:rsid w:val="00C65DF2"/>
    <w:rsid w:val="00C66B31"/>
    <w:rsid w:val="00C67288"/>
    <w:rsid w:val="00C71902"/>
    <w:rsid w:val="00C73F26"/>
    <w:rsid w:val="00C74D1D"/>
    <w:rsid w:val="00C75F96"/>
    <w:rsid w:val="00C77970"/>
    <w:rsid w:val="00C8174C"/>
    <w:rsid w:val="00C8649C"/>
    <w:rsid w:val="00C8658F"/>
    <w:rsid w:val="00C86C6A"/>
    <w:rsid w:val="00C919EC"/>
    <w:rsid w:val="00CA307D"/>
    <w:rsid w:val="00CA70D2"/>
    <w:rsid w:val="00CA7D35"/>
    <w:rsid w:val="00CB07D0"/>
    <w:rsid w:val="00CB1AD3"/>
    <w:rsid w:val="00CB6C7A"/>
    <w:rsid w:val="00CC10A5"/>
    <w:rsid w:val="00CC11C0"/>
    <w:rsid w:val="00CC318A"/>
    <w:rsid w:val="00CC3C1F"/>
    <w:rsid w:val="00CC577C"/>
    <w:rsid w:val="00CC5F33"/>
    <w:rsid w:val="00CC63B3"/>
    <w:rsid w:val="00CC7B29"/>
    <w:rsid w:val="00CD1950"/>
    <w:rsid w:val="00CD2E70"/>
    <w:rsid w:val="00CD318B"/>
    <w:rsid w:val="00CD35E2"/>
    <w:rsid w:val="00CD3AB4"/>
    <w:rsid w:val="00CD53D8"/>
    <w:rsid w:val="00CD5C8F"/>
    <w:rsid w:val="00CD608C"/>
    <w:rsid w:val="00CD62A2"/>
    <w:rsid w:val="00CD64F1"/>
    <w:rsid w:val="00CD6E9E"/>
    <w:rsid w:val="00CD770D"/>
    <w:rsid w:val="00CE20FC"/>
    <w:rsid w:val="00CE36DB"/>
    <w:rsid w:val="00CE46B0"/>
    <w:rsid w:val="00CE4CAC"/>
    <w:rsid w:val="00CE5D21"/>
    <w:rsid w:val="00CE79A9"/>
    <w:rsid w:val="00CF11E1"/>
    <w:rsid w:val="00CF2CAC"/>
    <w:rsid w:val="00CF3C2E"/>
    <w:rsid w:val="00CF4DA8"/>
    <w:rsid w:val="00CF5071"/>
    <w:rsid w:val="00CF50E7"/>
    <w:rsid w:val="00CF54ED"/>
    <w:rsid w:val="00CF7014"/>
    <w:rsid w:val="00CF7FD2"/>
    <w:rsid w:val="00D00D4F"/>
    <w:rsid w:val="00D01080"/>
    <w:rsid w:val="00D02CCC"/>
    <w:rsid w:val="00D122E3"/>
    <w:rsid w:val="00D134A2"/>
    <w:rsid w:val="00D137FA"/>
    <w:rsid w:val="00D1473A"/>
    <w:rsid w:val="00D147FF"/>
    <w:rsid w:val="00D1509E"/>
    <w:rsid w:val="00D153AA"/>
    <w:rsid w:val="00D15DA1"/>
    <w:rsid w:val="00D20CC5"/>
    <w:rsid w:val="00D210A4"/>
    <w:rsid w:val="00D22017"/>
    <w:rsid w:val="00D228CA"/>
    <w:rsid w:val="00D22A7C"/>
    <w:rsid w:val="00D23311"/>
    <w:rsid w:val="00D240EC"/>
    <w:rsid w:val="00D25EFF"/>
    <w:rsid w:val="00D316D0"/>
    <w:rsid w:val="00D360DD"/>
    <w:rsid w:val="00D4273C"/>
    <w:rsid w:val="00D42F5B"/>
    <w:rsid w:val="00D4497E"/>
    <w:rsid w:val="00D459A8"/>
    <w:rsid w:val="00D4639F"/>
    <w:rsid w:val="00D52B5C"/>
    <w:rsid w:val="00D52DDF"/>
    <w:rsid w:val="00D534B1"/>
    <w:rsid w:val="00D57063"/>
    <w:rsid w:val="00D621C6"/>
    <w:rsid w:val="00D651A7"/>
    <w:rsid w:val="00D653BD"/>
    <w:rsid w:val="00D65997"/>
    <w:rsid w:val="00D66133"/>
    <w:rsid w:val="00D67BCB"/>
    <w:rsid w:val="00D717D3"/>
    <w:rsid w:val="00D822BA"/>
    <w:rsid w:val="00D82614"/>
    <w:rsid w:val="00D91580"/>
    <w:rsid w:val="00D91DDC"/>
    <w:rsid w:val="00D92134"/>
    <w:rsid w:val="00D921F7"/>
    <w:rsid w:val="00D93DF7"/>
    <w:rsid w:val="00D94BCD"/>
    <w:rsid w:val="00D95C7B"/>
    <w:rsid w:val="00DA424B"/>
    <w:rsid w:val="00DA5C41"/>
    <w:rsid w:val="00DB13DB"/>
    <w:rsid w:val="00DB4D61"/>
    <w:rsid w:val="00DB5B57"/>
    <w:rsid w:val="00DB6A8C"/>
    <w:rsid w:val="00DB6D31"/>
    <w:rsid w:val="00DB7B48"/>
    <w:rsid w:val="00DC139C"/>
    <w:rsid w:val="00DC392E"/>
    <w:rsid w:val="00DC61DE"/>
    <w:rsid w:val="00DC69D1"/>
    <w:rsid w:val="00DD08A8"/>
    <w:rsid w:val="00DD1761"/>
    <w:rsid w:val="00DD2120"/>
    <w:rsid w:val="00DD3588"/>
    <w:rsid w:val="00DD4C51"/>
    <w:rsid w:val="00DD7BF4"/>
    <w:rsid w:val="00DE097B"/>
    <w:rsid w:val="00DE0C48"/>
    <w:rsid w:val="00DE11A7"/>
    <w:rsid w:val="00DE2336"/>
    <w:rsid w:val="00DE2CD0"/>
    <w:rsid w:val="00DE3C28"/>
    <w:rsid w:val="00DE6A0E"/>
    <w:rsid w:val="00DF1C29"/>
    <w:rsid w:val="00DF2B25"/>
    <w:rsid w:val="00DF2BD4"/>
    <w:rsid w:val="00DF2F34"/>
    <w:rsid w:val="00DF3D38"/>
    <w:rsid w:val="00DF5064"/>
    <w:rsid w:val="00DF7720"/>
    <w:rsid w:val="00DF7740"/>
    <w:rsid w:val="00E006F4"/>
    <w:rsid w:val="00E00DE9"/>
    <w:rsid w:val="00E00E8D"/>
    <w:rsid w:val="00E03D06"/>
    <w:rsid w:val="00E04125"/>
    <w:rsid w:val="00E0520A"/>
    <w:rsid w:val="00E05F80"/>
    <w:rsid w:val="00E064BC"/>
    <w:rsid w:val="00E07F87"/>
    <w:rsid w:val="00E10274"/>
    <w:rsid w:val="00E10A21"/>
    <w:rsid w:val="00E10B32"/>
    <w:rsid w:val="00E10F17"/>
    <w:rsid w:val="00E12AC4"/>
    <w:rsid w:val="00E12EFA"/>
    <w:rsid w:val="00E13106"/>
    <w:rsid w:val="00E1399E"/>
    <w:rsid w:val="00E140C1"/>
    <w:rsid w:val="00E14721"/>
    <w:rsid w:val="00E156C5"/>
    <w:rsid w:val="00E17E65"/>
    <w:rsid w:val="00E21E4D"/>
    <w:rsid w:val="00E22D0F"/>
    <w:rsid w:val="00E23A04"/>
    <w:rsid w:val="00E27A51"/>
    <w:rsid w:val="00E32C58"/>
    <w:rsid w:val="00E33030"/>
    <w:rsid w:val="00E33EB1"/>
    <w:rsid w:val="00E3592C"/>
    <w:rsid w:val="00E40653"/>
    <w:rsid w:val="00E421B2"/>
    <w:rsid w:val="00E427F2"/>
    <w:rsid w:val="00E428B5"/>
    <w:rsid w:val="00E4548A"/>
    <w:rsid w:val="00E45A03"/>
    <w:rsid w:val="00E45CF0"/>
    <w:rsid w:val="00E50F6B"/>
    <w:rsid w:val="00E516A9"/>
    <w:rsid w:val="00E51BD7"/>
    <w:rsid w:val="00E54610"/>
    <w:rsid w:val="00E54CFA"/>
    <w:rsid w:val="00E553F4"/>
    <w:rsid w:val="00E65D5B"/>
    <w:rsid w:val="00E661CF"/>
    <w:rsid w:val="00E70400"/>
    <w:rsid w:val="00E71C7C"/>
    <w:rsid w:val="00E73991"/>
    <w:rsid w:val="00E74536"/>
    <w:rsid w:val="00E7745A"/>
    <w:rsid w:val="00E776BF"/>
    <w:rsid w:val="00E77EA7"/>
    <w:rsid w:val="00E82577"/>
    <w:rsid w:val="00E82654"/>
    <w:rsid w:val="00E83AB0"/>
    <w:rsid w:val="00E85A98"/>
    <w:rsid w:val="00E85B08"/>
    <w:rsid w:val="00E85E1B"/>
    <w:rsid w:val="00E86456"/>
    <w:rsid w:val="00E8685F"/>
    <w:rsid w:val="00E8781D"/>
    <w:rsid w:val="00E87D49"/>
    <w:rsid w:val="00E87DEF"/>
    <w:rsid w:val="00E90E64"/>
    <w:rsid w:val="00E9203A"/>
    <w:rsid w:val="00E95662"/>
    <w:rsid w:val="00E956FE"/>
    <w:rsid w:val="00EA2C19"/>
    <w:rsid w:val="00EA43FF"/>
    <w:rsid w:val="00EA5A2B"/>
    <w:rsid w:val="00EA68D4"/>
    <w:rsid w:val="00EA7F11"/>
    <w:rsid w:val="00EB013B"/>
    <w:rsid w:val="00EB0A67"/>
    <w:rsid w:val="00EB11BD"/>
    <w:rsid w:val="00EB27EA"/>
    <w:rsid w:val="00EB53A8"/>
    <w:rsid w:val="00EC030F"/>
    <w:rsid w:val="00EC570A"/>
    <w:rsid w:val="00EC5BBE"/>
    <w:rsid w:val="00EC6743"/>
    <w:rsid w:val="00ED0908"/>
    <w:rsid w:val="00ED120C"/>
    <w:rsid w:val="00ED40E8"/>
    <w:rsid w:val="00EE0BBB"/>
    <w:rsid w:val="00EE5774"/>
    <w:rsid w:val="00EE5DAD"/>
    <w:rsid w:val="00EE66F7"/>
    <w:rsid w:val="00EE7A84"/>
    <w:rsid w:val="00EF05C0"/>
    <w:rsid w:val="00EF1767"/>
    <w:rsid w:val="00EF1B55"/>
    <w:rsid w:val="00EF34F5"/>
    <w:rsid w:val="00EF377E"/>
    <w:rsid w:val="00EF4E07"/>
    <w:rsid w:val="00EF551D"/>
    <w:rsid w:val="00EF59D9"/>
    <w:rsid w:val="00EF6F4F"/>
    <w:rsid w:val="00F01C15"/>
    <w:rsid w:val="00F02715"/>
    <w:rsid w:val="00F0522C"/>
    <w:rsid w:val="00F06478"/>
    <w:rsid w:val="00F066FE"/>
    <w:rsid w:val="00F10A27"/>
    <w:rsid w:val="00F10BB8"/>
    <w:rsid w:val="00F1218B"/>
    <w:rsid w:val="00F13081"/>
    <w:rsid w:val="00F1487C"/>
    <w:rsid w:val="00F15BA5"/>
    <w:rsid w:val="00F1663A"/>
    <w:rsid w:val="00F229F0"/>
    <w:rsid w:val="00F22ACF"/>
    <w:rsid w:val="00F24196"/>
    <w:rsid w:val="00F26156"/>
    <w:rsid w:val="00F262D9"/>
    <w:rsid w:val="00F26AAF"/>
    <w:rsid w:val="00F27362"/>
    <w:rsid w:val="00F32AB1"/>
    <w:rsid w:val="00F3322F"/>
    <w:rsid w:val="00F34DAF"/>
    <w:rsid w:val="00F35578"/>
    <w:rsid w:val="00F35C3B"/>
    <w:rsid w:val="00F411F6"/>
    <w:rsid w:val="00F41248"/>
    <w:rsid w:val="00F4285A"/>
    <w:rsid w:val="00F42BCB"/>
    <w:rsid w:val="00F43D24"/>
    <w:rsid w:val="00F45264"/>
    <w:rsid w:val="00F50731"/>
    <w:rsid w:val="00F54E2B"/>
    <w:rsid w:val="00F56226"/>
    <w:rsid w:val="00F5667D"/>
    <w:rsid w:val="00F57936"/>
    <w:rsid w:val="00F613EB"/>
    <w:rsid w:val="00F6498B"/>
    <w:rsid w:val="00F657B5"/>
    <w:rsid w:val="00F6592B"/>
    <w:rsid w:val="00F6637A"/>
    <w:rsid w:val="00F66727"/>
    <w:rsid w:val="00F674AF"/>
    <w:rsid w:val="00F724F2"/>
    <w:rsid w:val="00F72DF0"/>
    <w:rsid w:val="00F75778"/>
    <w:rsid w:val="00F77B89"/>
    <w:rsid w:val="00F77DB6"/>
    <w:rsid w:val="00F77E48"/>
    <w:rsid w:val="00F8074E"/>
    <w:rsid w:val="00F80DAE"/>
    <w:rsid w:val="00F81127"/>
    <w:rsid w:val="00F90924"/>
    <w:rsid w:val="00F922D7"/>
    <w:rsid w:val="00F9329E"/>
    <w:rsid w:val="00F94E16"/>
    <w:rsid w:val="00F96553"/>
    <w:rsid w:val="00F96B72"/>
    <w:rsid w:val="00F96EA7"/>
    <w:rsid w:val="00F97550"/>
    <w:rsid w:val="00F9775B"/>
    <w:rsid w:val="00F97BD7"/>
    <w:rsid w:val="00FA0F5E"/>
    <w:rsid w:val="00FA1FD6"/>
    <w:rsid w:val="00FA26F6"/>
    <w:rsid w:val="00FA3197"/>
    <w:rsid w:val="00FA3BE5"/>
    <w:rsid w:val="00FA46DA"/>
    <w:rsid w:val="00FA66EE"/>
    <w:rsid w:val="00FA7782"/>
    <w:rsid w:val="00FB32B9"/>
    <w:rsid w:val="00FB4AFA"/>
    <w:rsid w:val="00FB4FC5"/>
    <w:rsid w:val="00FB6038"/>
    <w:rsid w:val="00FC0C75"/>
    <w:rsid w:val="00FC1122"/>
    <w:rsid w:val="00FC3218"/>
    <w:rsid w:val="00FC3D21"/>
    <w:rsid w:val="00FC53A9"/>
    <w:rsid w:val="00FC5884"/>
    <w:rsid w:val="00FC5AAB"/>
    <w:rsid w:val="00FC7139"/>
    <w:rsid w:val="00FD0E7A"/>
    <w:rsid w:val="00FD2D79"/>
    <w:rsid w:val="00FD5ED8"/>
    <w:rsid w:val="00FE1E5F"/>
    <w:rsid w:val="00FE35F2"/>
    <w:rsid w:val="00FE3BE3"/>
    <w:rsid w:val="00FE4E8A"/>
    <w:rsid w:val="00FE5A8B"/>
    <w:rsid w:val="00FE6CAF"/>
    <w:rsid w:val="00FE7F35"/>
    <w:rsid w:val="00FF0BBA"/>
    <w:rsid w:val="00FF1BE6"/>
    <w:rsid w:val="00FF245A"/>
    <w:rsid w:val="00FF7B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A75ED"/>
  <w15:chartTrackingRefBased/>
  <w15:docId w15:val="{F41CDA5E-CF61-48AF-B155-9D9C44B2E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before="120" w:after="120" w:line="264"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6156"/>
    <w:pPr>
      <w:spacing w:line="240" w:lineRule="auto"/>
      <w:jc w:val="both"/>
    </w:pPr>
  </w:style>
  <w:style w:type="paragraph" w:styleId="Heading1">
    <w:name w:val="heading 1"/>
    <w:basedOn w:val="Normal"/>
    <w:next w:val="Normal"/>
    <w:link w:val="Heading1Char"/>
    <w:uiPriority w:val="9"/>
    <w:qFormat/>
    <w:rsid w:val="00AE3C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E3C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E3CA8"/>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AE3CA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E3CA8"/>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E3CA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E3CA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E3CA8"/>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E3CA8"/>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CA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E3CA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E3CA8"/>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AE3CA8"/>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E3CA8"/>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E3CA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E3CA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E3CA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E3CA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E3CA8"/>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3C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3CA8"/>
    <w:pPr>
      <w:numPr>
        <w:ilvl w:val="1"/>
      </w:numPr>
      <w:spacing w:after="160"/>
      <w:ind w:firstLine="72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AE3CA8"/>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AE3CA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E3CA8"/>
    <w:rPr>
      <w:i/>
      <w:iCs/>
      <w:color w:val="404040" w:themeColor="text1" w:themeTint="BF"/>
    </w:rPr>
  </w:style>
  <w:style w:type="paragraph" w:styleId="ListParagraph">
    <w:name w:val="List Paragraph"/>
    <w:basedOn w:val="Normal"/>
    <w:uiPriority w:val="34"/>
    <w:qFormat/>
    <w:rsid w:val="00AE3CA8"/>
    <w:pPr>
      <w:ind w:left="720"/>
      <w:contextualSpacing/>
    </w:pPr>
  </w:style>
  <w:style w:type="character" w:styleId="IntenseEmphasis">
    <w:name w:val="Intense Emphasis"/>
    <w:basedOn w:val="DefaultParagraphFont"/>
    <w:uiPriority w:val="21"/>
    <w:qFormat/>
    <w:rsid w:val="00AE3CA8"/>
    <w:rPr>
      <w:i/>
      <w:iCs/>
      <w:color w:val="2F5496" w:themeColor="accent1" w:themeShade="BF"/>
    </w:rPr>
  </w:style>
  <w:style w:type="paragraph" w:styleId="IntenseQuote">
    <w:name w:val="Intense Quote"/>
    <w:basedOn w:val="Normal"/>
    <w:next w:val="Normal"/>
    <w:link w:val="IntenseQuoteChar"/>
    <w:uiPriority w:val="30"/>
    <w:qFormat/>
    <w:rsid w:val="00AE3C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E3CA8"/>
    <w:rPr>
      <w:i/>
      <w:iCs/>
      <w:color w:val="2F5496" w:themeColor="accent1" w:themeShade="BF"/>
    </w:rPr>
  </w:style>
  <w:style w:type="character" w:styleId="IntenseReference">
    <w:name w:val="Intense Reference"/>
    <w:basedOn w:val="DefaultParagraphFont"/>
    <w:uiPriority w:val="32"/>
    <w:qFormat/>
    <w:rsid w:val="00AE3CA8"/>
    <w:rPr>
      <w:b/>
      <w:bCs/>
      <w:smallCaps/>
      <w:color w:val="2F5496" w:themeColor="accent1" w:themeShade="BF"/>
      <w:spacing w:val="5"/>
    </w:rPr>
  </w:style>
  <w:style w:type="paragraph" w:styleId="Header">
    <w:name w:val="header"/>
    <w:basedOn w:val="Normal"/>
    <w:link w:val="HeaderChar"/>
    <w:uiPriority w:val="99"/>
    <w:unhideWhenUsed/>
    <w:rsid w:val="0029422B"/>
    <w:pPr>
      <w:tabs>
        <w:tab w:val="center" w:pos="4680"/>
        <w:tab w:val="right" w:pos="9360"/>
      </w:tabs>
      <w:spacing w:before="0" w:after="0"/>
    </w:pPr>
  </w:style>
  <w:style w:type="character" w:customStyle="1" w:styleId="HeaderChar">
    <w:name w:val="Header Char"/>
    <w:basedOn w:val="DefaultParagraphFont"/>
    <w:link w:val="Header"/>
    <w:uiPriority w:val="99"/>
    <w:rsid w:val="0029422B"/>
  </w:style>
  <w:style w:type="paragraph" w:styleId="Footer">
    <w:name w:val="footer"/>
    <w:basedOn w:val="Normal"/>
    <w:link w:val="FooterChar"/>
    <w:uiPriority w:val="99"/>
    <w:unhideWhenUsed/>
    <w:rsid w:val="0029422B"/>
    <w:pPr>
      <w:tabs>
        <w:tab w:val="center" w:pos="4680"/>
        <w:tab w:val="right" w:pos="9360"/>
      </w:tabs>
      <w:spacing w:before="0" w:after="0"/>
    </w:pPr>
  </w:style>
  <w:style w:type="character" w:customStyle="1" w:styleId="FooterChar">
    <w:name w:val="Footer Char"/>
    <w:basedOn w:val="DefaultParagraphFont"/>
    <w:link w:val="Footer"/>
    <w:uiPriority w:val="99"/>
    <w:rsid w:val="0029422B"/>
  </w:style>
  <w:style w:type="paragraph" w:styleId="FootnoteText">
    <w:name w:val="footnote text"/>
    <w:basedOn w:val="Normal"/>
    <w:link w:val="FootnoteTextChar"/>
    <w:uiPriority w:val="99"/>
    <w:unhideWhenUsed/>
    <w:rsid w:val="000F7DB3"/>
    <w:pPr>
      <w:spacing w:before="0" w:after="0"/>
    </w:pPr>
    <w:rPr>
      <w:sz w:val="20"/>
      <w:szCs w:val="20"/>
    </w:rPr>
  </w:style>
  <w:style w:type="character" w:customStyle="1" w:styleId="FootnoteTextChar">
    <w:name w:val="Footnote Text Char"/>
    <w:basedOn w:val="DefaultParagraphFont"/>
    <w:link w:val="FootnoteText"/>
    <w:uiPriority w:val="99"/>
    <w:rsid w:val="000F7DB3"/>
    <w:rPr>
      <w:sz w:val="20"/>
      <w:szCs w:val="20"/>
    </w:rPr>
  </w:style>
  <w:style w:type="character" w:styleId="FootnoteReference">
    <w:name w:val="footnote reference"/>
    <w:basedOn w:val="DefaultParagraphFont"/>
    <w:uiPriority w:val="99"/>
    <w:semiHidden/>
    <w:unhideWhenUsed/>
    <w:rsid w:val="000F7DB3"/>
    <w:rPr>
      <w:vertAlign w:val="superscript"/>
    </w:rPr>
  </w:style>
  <w:style w:type="table" w:styleId="TableGrid">
    <w:name w:val="Table Grid"/>
    <w:basedOn w:val="TableNormal"/>
    <w:uiPriority w:val="39"/>
    <w:rsid w:val="00F26156"/>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1914E3"/>
    <w:pPr>
      <w:autoSpaceDE w:val="0"/>
      <w:autoSpaceDN w:val="0"/>
      <w:spacing w:before="0" w:after="0" w:line="240" w:lineRule="auto"/>
      <w:ind w:firstLine="0"/>
    </w:pPr>
    <w:rPr>
      <w:rFonts w:ascii=".VnTime" w:eastAsia="Times New Roman" w:hAnsi=".VnTime" w:cs=".VnTime"/>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03F1C"/>
    <w:pPr>
      <w:autoSpaceDE w:val="0"/>
      <w:autoSpaceDN w:val="0"/>
      <w:spacing w:before="0" w:after="0" w:line="240" w:lineRule="auto"/>
      <w:ind w:firstLine="0"/>
    </w:pPr>
    <w:rPr>
      <w:rFonts w:ascii=".VnTime" w:eastAsia="Times New Roman" w:hAnsi=".VnTime" w:cs=".VnTime"/>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827BD"/>
    <w:pPr>
      <w:autoSpaceDE w:val="0"/>
      <w:autoSpaceDN w:val="0"/>
      <w:spacing w:before="0" w:after="0" w:line="240" w:lineRule="auto"/>
      <w:ind w:firstLine="0"/>
    </w:pPr>
    <w:rPr>
      <w:rFonts w:ascii=".VnTime" w:eastAsia="Times New Roman" w:hAnsi=".VnTime" w:cs=".VnTime"/>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5340"/>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53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86789">
      <w:bodyDiv w:val="1"/>
      <w:marLeft w:val="0"/>
      <w:marRight w:val="0"/>
      <w:marTop w:val="0"/>
      <w:marBottom w:val="0"/>
      <w:divBdr>
        <w:top w:val="none" w:sz="0" w:space="0" w:color="auto"/>
        <w:left w:val="none" w:sz="0" w:space="0" w:color="auto"/>
        <w:bottom w:val="none" w:sz="0" w:space="0" w:color="auto"/>
        <w:right w:val="none" w:sz="0" w:space="0" w:color="auto"/>
      </w:divBdr>
    </w:div>
    <w:div w:id="122626268">
      <w:bodyDiv w:val="1"/>
      <w:marLeft w:val="0"/>
      <w:marRight w:val="0"/>
      <w:marTop w:val="0"/>
      <w:marBottom w:val="0"/>
      <w:divBdr>
        <w:top w:val="none" w:sz="0" w:space="0" w:color="auto"/>
        <w:left w:val="none" w:sz="0" w:space="0" w:color="auto"/>
        <w:bottom w:val="none" w:sz="0" w:space="0" w:color="auto"/>
        <w:right w:val="none" w:sz="0" w:space="0" w:color="auto"/>
      </w:divBdr>
    </w:div>
    <w:div w:id="448665344">
      <w:bodyDiv w:val="1"/>
      <w:marLeft w:val="0"/>
      <w:marRight w:val="0"/>
      <w:marTop w:val="0"/>
      <w:marBottom w:val="0"/>
      <w:divBdr>
        <w:top w:val="none" w:sz="0" w:space="0" w:color="auto"/>
        <w:left w:val="none" w:sz="0" w:space="0" w:color="auto"/>
        <w:bottom w:val="none" w:sz="0" w:space="0" w:color="auto"/>
        <w:right w:val="none" w:sz="0" w:space="0" w:color="auto"/>
      </w:divBdr>
    </w:div>
    <w:div w:id="648483160">
      <w:bodyDiv w:val="1"/>
      <w:marLeft w:val="0"/>
      <w:marRight w:val="0"/>
      <w:marTop w:val="0"/>
      <w:marBottom w:val="0"/>
      <w:divBdr>
        <w:top w:val="none" w:sz="0" w:space="0" w:color="auto"/>
        <w:left w:val="none" w:sz="0" w:space="0" w:color="auto"/>
        <w:bottom w:val="none" w:sz="0" w:space="0" w:color="auto"/>
        <w:right w:val="none" w:sz="0" w:space="0" w:color="auto"/>
      </w:divBdr>
    </w:div>
    <w:div w:id="652369629">
      <w:bodyDiv w:val="1"/>
      <w:marLeft w:val="0"/>
      <w:marRight w:val="0"/>
      <w:marTop w:val="0"/>
      <w:marBottom w:val="0"/>
      <w:divBdr>
        <w:top w:val="none" w:sz="0" w:space="0" w:color="auto"/>
        <w:left w:val="none" w:sz="0" w:space="0" w:color="auto"/>
        <w:bottom w:val="none" w:sz="0" w:space="0" w:color="auto"/>
        <w:right w:val="none" w:sz="0" w:space="0" w:color="auto"/>
      </w:divBdr>
    </w:div>
    <w:div w:id="1428503569">
      <w:bodyDiv w:val="1"/>
      <w:marLeft w:val="0"/>
      <w:marRight w:val="0"/>
      <w:marTop w:val="0"/>
      <w:marBottom w:val="0"/>
      <w:divBdr>
        <w:top w:val="none" w:sz="0" w:space="0" w:color="auto"/>
        <w:left w:val="none" w:sz="0" w:space="0" w:color="auto"/>
        <w:bottom w:val="none" w:sz="0" w:space="0" w:color="auto"/>
        <w:right w:val="none" w:sz="0" w:space="0" w:color="auto"/>
      </w:divBdr>
    </w:div>
    <w:div w:id="1871844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DABD6-2A2A-4FFC-B2A6-027DDD396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62</Pages>
  <Words>19668</Words>
  <Characters>112109</Characters>
  <Application>Microsoft Office Word</Application>
  <DocSecurity>0</DocSecurity>
  <Lines>934</Lines>
  <Paragraphs>263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Hoàng Thái Sơn Cục QLCL</dc:creator>
  <cp:keywords/>
  <dc:description/>
  <cp:lastModifiedBy>Hoàng Thái Sơn Cục QLCL</cp:lastModifiedBy>
  <cp:revision>5</cp:revision>
  <cp:lastPrinted>2026-07-13T01:14:00Z</cp:lastPrinted>
  <dcterms:created xsi:type="dcterms:W3CDTF">2026-07-20T05:20:00Z</dcterms:created>
  <dcterms:modified xsi:type="dcterms:W3CDTF">2026-07-22T09:56:00Z</dcterms:modified>
</cp:coreProperties>
</file>